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49E" w:rsidRDefault="00C6749E" w:rsidP="00C6749E">
      <w:pPr>
        <w:spacing w:after="0"/>
        <w:jc w:val="center"/>
        <w:rPr>
          <w:rFonts w:ascii="Arial" w:hAnsi="Arial" w:cs="Arial"/>
          <w:b/>
          <w:sz w:val="36"/>
        </w:rPr>
      </w:pPr>
      <w:bookmarkStart w:id="0" w:name="_Ref361666370"/>
      <w:r>
        <w:rPr>
          <w:rFonts w:ascii="Arial" w:hAnsi="Arial" w:cs="Arial"/>
          <w:b/>
          <w:sz w:val="36"/>
        </w:rPr>
        <w:t>W</w:t>
      </w:r>
      <w:bookmarkStart w:id="1" w:name="_GoBack"/>
      <w:bookmarkEnd w:id="1"/>
      <w:r>
        <w:rPr>
          <w:rFonts w:ascii="Arial" w:hAnsi="Arial" w:cs="Arial"/>
          <w:b/>
          <w:sz w:val="36"/>
        </w:rPr>
        <w:t>ater Wastewater and Ancillary Services (2)</w:t>
      </w:r>
    </w:p>
    <w:p w:rsidR="00C6749E" w:rsidRDefault="00C6749E" w:rsidP="00C6749E">
      <w:pPr>
        <w:spacing w:after="0"/>
        <w:jc w:val="center"/>
        <w:rPr>
          <w:rFonts w:ascii="Arial" w:hAnsi="Arial" w:cs="Arial"/>
          <w:b/>
          <w:sz w:val="36"/>
        </w:rPr>
      </w:pPr>
      <w:r>
        <w:rPr>
          <w:rFonts w:ascii="Arial" w:hAnsi="Arial" w:cs="Arial"/>
          <w:b/>
          <w:sz w:val="36"/>
        </w:rPr>
        <w:t>RM6178</w:t>
      </w:r>
    </w:p>
    <w:p w:rsidR="00C6749E" w:rsidRDefault="00C6749E" w:rsidP="00C6749E">
      <w:pPr>
        <w:spacing w:after="0"/>
        <w:jc w:val="center"/>
        <w:rPr>
          <w:rFonts w:ascii="Arial" w:hAnsi="Arial" w:cs="Arial"/>
          <w:b/>
          <w:sz w:val="36"/>
        </w:rPr>
      </w:pPr>
    </w:p>
    <w:p w:rsidR="00C6749E" w:rsidRDefault="00C6749E" w:rsidP="00C6749E">
      <w:pPr>
        <w:spacing w:after="0" w:line="259" w:lineRule="auto"/>
        <w:rPr>
          <w:rFonts w:ascii="Arial" w:hAnsi="Arial" w:cs="Arial"/>
          <w:b/>
          <w:sz w:val="36"/>
        </w:rPr>
      </w:pPr>
      <w:r w:rsidRPr="009F273E">
        <w:rPr>
          <w:rFonts w:ascii="Arial" w:hAnsi="Arial" w:cs="Arial"/>
          <w:b/>
          <w:sz w:val="36"/>
        </w:rPr>
        <w:t xml:space="preserve">Framework Schedule </w:t>
      </w:r>
      <w:r>
        <w:rPr>
          <w:rFonts w:ascii="Arial" w:hAnsi="Arial" w:cs="Arial"/>
          <w:b/>
          <w:sz w:val="36"/>
        </w:rPr>
        <w:t>1 (Specification)</w:t>
      </w:r>
    </w:p>
    <w:p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This Schedule sets out </w:t>
      </w:r>
      <w:r w:rsidR="00CD71F7">
        <w:rPr>
          <w:rFonts w:ascii="Arial" w:hAnsi="Arial"/>
          <w:sz w:val="24"/>
        </w:rPr>
        <w:t>what we and our buyers want</w:t>
      </w:r>
      <w:r w:rsidRPr="000C76ED">
        <w:rPr>
          <w:rFonts w:ascii="Arial" w:hAnsi="Arial"/>
          <w:sz w:val="24"/>
        </w:rPr>
        <w:t>.</w:t>
      </w:r>
      <w:bookmarkEnd w:id="0"/>
    </w:p>
    <w:p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The </w:t>
      </w:r>
      <w:r w:rsidR="00CD71F7">
        <w:rPr>
          <w:rFonts w:ascii="Arial" w:hAnsi="Arial"/>
          <w:sz w:val="24"/>
        </w:rPr>
        <w:t>s</w:t>
      </w:r>
      <w:r w:rsidRPr="000C76ED">
        <w:rPr>
          <w:rFonts w:ascii="Arial" w:hAnsi="Arial"/>
          <w:sz w:val="24"/>
        </w:rPr>
        <w:t>upplier must only provide the Deliverables for the Lot</w:t>
      </w:r>
      <w:r w:rsidR="00C6749E">
        <w:rPr>
          <w:rFonts w:ascii="Arial" w:hAnsi="Arial"/>
          <w:sz w:val="24"/>
        </w:rPr>
        <w:t>s</w:t>
      </w:r>
      <w:r w:rsidRPr="000C76ED">
        <w:rPr>
          <w:rFonts w:ascii="Arial" w:hAnsi="Arial"/>
          <w:sz w:val="24"/>
        </w:rPr>
        <w:t xml:space="preserve"> that they have been appointed to. </w:t>
      </w:r>
    </w:p>
    <w:p w:rsidR="000854B6" w:rsidRPr="000C76ED" w:rsidRDefault="002752A5" w:rsidP="008113CB">
      <w:pPr>
        <w:pStyle w:val="GPSL2Numbered"/>
        <w:ind w:left="0" w:firstLine="0"/>
        <w:jc w:val="left"/>
        <w:rPr>
          <w:rFonts w:ascii="Arial" w:hAnsi="Arial"/>
          <w:sz w:val="24"/>
        </w:rPr>
      </w:pPr>
      <w:r w:rsidRPr="000C76ED">
        <w:rPr>
          <w:rFonts w:ascii="Arial" w:hAnsi="Arial"/>
          <w:sz w:val="24"/>
        </w:rPr>
        <w:t>For all Lots and/or Deliverables, the Supplier must help Buyers comply with any specific applicable Standards of the Buyer.</w:t>
      </w:r>
    </w:p>
    <w:p w:rsidR="000854B6" w:rsidRDefault="002752A5" w:rsidP="008113CB">
      <w:pPr>
        <w:pStyle w:val="GPSL2Numbered"/>
        <w:tabs>
          <w:tab w:val="clear" w:pos="709"/>
          <w:tab w:val="left" w:pos="284"/>
        </w:tabs>
        <w:ind w:left="0" w:firstLine="0"/>
        <w:jc w:val="left"/>
        <w:rPr>
          <w:rFonts w:ascii="Arial" w:hAnsi="Arial"/>
          <w:sz w:val="24"/>
        </w:rPr>
      </w:pPr>
      <w:r w:rsidRPr="000C76ED">
        <w:rPr>
          <w:rFonts w:ascii="Arial" w:hAnsi="Arial"/>
          <w:sz w:val="24"/>
        </w:rPr>
        <w:t xml:space="preserve">The Deliverables and any Standards set out in </w:t>
      </w:r>
      <w:r w:rsidR="000B5BD9" w:rsidRPr="000C76ED">
        <w:rPr>
          <w:rFonts w:ascii="Arial" w:hAnsi="Arial"/>
          <w:sz w:val="24"/>
        </w:rPr>
        <w:t>P</w:t>
      </w:r>
      <w:r w:rsidRPr="000C76ED">
        <w:rPr>
          <w:rFonts w:ascii="Arial" w:hAnsi="Arial"/>
          <w:sz w:val="24"/>
        </w:rPr>
        <w:t xml:space="preserve">aragraph </w:t>
      </w:r>
      <w:r w:rsidR="008F19A4">
        <w:rPr>
          <w:rFonts w:ascii="Arial" w:hAnsi="Arial"/>
          <w:sz w:val="24"/>
        </w:rPr>
        <w:t>1</w:t>
      </w:r>
      <w:r w:rsidRPr="000C76ED">
        <w:rPr>
          <w:rFonts w:ascii="Arial" w:hAnsi="Arial"/>
          <w:sz w:val="24"/>
        </w:rPr>
        <w:t xml:space="preserve"> below may be refined (to the extent permitted and set out in the Order Form) by a Buyer during a Further Competition Procedure to reflect its Deliverables Requirements for entering a particular Call</w:t>
      </w:r>
      <w:r w:rsidR="00FD5D2D">
        <w:rPr>
          <w:rFonts w:ascii="Arial" w:hAnsi="Arial"/>
          <w:sz w:val="24"/>
        </w:rPr>
        <w:t>-O</w:t>
      </w:r>
      <w:r w:rsidRPr="000C76ED">
        <w:rPr>
          <w:rFonts w:ascii="Arial" w:hAnsi="Arial"/>
          <w:sz w:val="24"/>
        </w:rPr>
        <w:t>ff Contract.</w:t>
      </w:r>
    </w:p>
    <w:p w:rsidR="00AB74EA" w:rsidRDefault="00AB74EA" w:rsidP="00AB74EA">
      <w:pPr>
        <w:pStyle w:val="GPSL2Numbered"/>
        <w:tabs>
          <w:tab w:val="clear" w:pos="709"/>
          <w:tab w:val="left" w:pos="284"/>
        </w:tabs>
        <w:ind w:left="0" w:firstLine="0"/>
        <w:jc w:val="left"/>
        <w:rPr>
          <w:rFonts w:ascii="Arial" w:hAnsi="Arial"/>
          <w:sz w:val="24"/>
        </w:rPr>
      </w:pPr>
    </w:p>
    <w:p w:rsidR="0017753B" w:rsidRDefault="0017753B" w:rsidP="0017753B">
      <w:pPr>
        <w:tabs>
          <w:tab w:val="center" w:pos="4513"/>
        </w:tabs>
        <w:spacing w:after="120" w:line="240" w:lineRule="auto"/>
        <w:ind w:hanging="566"/>
        <w:jc w:val="center"/>
        <w:rPr>
          <w:color w:val="222222"/>
          <w:highlight w:val="white"/>
        </w:rPr>
      </w:pPr>
      <w:r>
        <w:rPr>
          <w:rFonts w:ascii="Arial" w:eastAsia="Arial" w:hAnsi="Arial" w:cs="Arial"/>
          <w:b/>
          <w:sz w:val="24"/>
          <w:szCs w:val="24"/>
        </w:rPr>
        <w:t xml:space="preserve">FRAMEWORK </w:t>
      </w:r>
      <w:r>
        <w:rPr>
          <w:rFonts w:ascii="Arial" w:eastAsia="Arial" w:hAnsi="Arial" w:cs="Arial"/>
          <w:b/>
          <w:color w:val="000000"/>
          <w:sz w:val="24"/>
          <w:szCs w:val="24"/>
        </w:rPr>
        <w:t xml:space="preserve">SCHEDULE </w:t>
      </w:r>
      <w:r>
        <w:rPr>
          <w:rFonts w:ascii="Arial" w:eastAsia="Arial" w:hAnsi="Arial" w:cs="Arial"/>
          <w:b/>
          <w:sz w:val="24"/>
          <w:szCs w:val="24"/>
        </w:rPr>
        <w:t>1</w:t>
      </w:r>
      <w:r>
        <w:rPr>
          <w:rFonts w:ascii="Arial" w:eastAsia="Arial" w:hAnsi="Arial" w:cs="Arial"/>
          <w:b/>
          <w:color w:val="000000"/>
          <w:sz w:val="24"/>
          <w:szCs w:val="24"/>
        </w:rPr>
        <w:t xml:space="preserve">: </w:t>
      </w:r>
      <w:r>
        <w:rPr>
          <w:rFonts w:ascii="Arial" w:eastAsia="Arial" w:hAnsi="Arial" w:cs="Arial"/>
          <w:b/>
          <w:sz w:val="24"/>
          <w:szCs w:val="24"/>
        </w:rPr>
        <w:t>SPECIFICATION</w:t>
      </w:r>
    </w:p>
    <w:p w:rsidR="0017753B" w:rsidRDefault="0017753B" w:rsidP="00B60235">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hanging="567"/>
        <w:jc w:val="both"/>
        <w:rPr>
          <w:rFonts w:ascii="Arial" w:eastAsia="Arial" w:hAnsi="Arial" w:cs="Arial"/>
          <w:b/>
          <w:smallCaps/>
          <w:color w:val="000000"/>
        </w:rPr>
      </w:pPr>
      <w:r>
        <w:rPr>
          <w:rFonts w:ascii="Arial" w:eastAsia="Arial" w:hAnsi="Arial" w:cs="Arial"/>
          <w:b/>
          <w:smallCaps/>
          <w:color w:val="000000"/>
        </w:rPr>
        <w:t>INTRODUCTION</w:t>
      </w:r>
    </w:p>
    <w:p w:rsidR="0017753B" w:rsidRDefault="0017753B" w:rsidP="00B60235">
      <w:pPr>
        <w:numPr>
          <w:ilvl w:val="1"/>
          <w:numId w:val="44"/>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Crown Commercial Service CCS is seeking to establish a </w:t>
      </w:r>
      <w:r>
        <w:rPr>
          <w:rFonts w:ascii="Arial" w:eastAsia="Arial" w:hAnsi="Arial" w:cs="Arial"/>
        </w:rPr>
        <w:t>Framework Agreement</w:t>
      </w:r>
      <w:r>
        <w:rPr>
          <w:rFonts w:ascii="Arial" w:eastAsia="Arial" w:hAnsi="Arial" w:cs="Arial"/>
          <w:color w:val="000000"/>
        </w:rPr>
        <w:t xml:space="preserve"> for the provision of Water, Waste</w:t>
      </w:r>
      <w:r>
        <w:rPr>
          <w:rFonts w:ascii="Arial" w:eastAsia="Arial" w:hAnsi="Arial" w:cs="Arial"/>
        </w:rPr>
        <w:t>w</w:t>
      </w:r>
      <w:r>
        <w:rPr>
          <w:rFonts w:ascii="Arial" w:eastAsia="Arial" w:hAnsi="Arial" w:cs="Arial"/>
          <w:color w:val="000000"/>
        </w:rPr>
        <w:t>ater and Ancillary Services (2) (RM</w:t>
      </w:r>
      <w:r>
        <w:rPr>
          <w:rFonts w:ascii="Arial" w:eastAsia="Arial" w:hAnsi="Arial" w:cs="Arial"/>
        </w:rPr>
        <w:t>6178</w:t>
      </w:r>
      <w:r>
        <w:rPr>
          <w:rFonts w:ascii="Arial" w:eastAsia="Arial" w:hAnsi="Arial" w:cs="Arial"/>
          <w:color w:val="000000"/>
        </w:rPr>
        <w:t xml:space="preserve">). The </w:t>
      </w:r>
      <w:r>
        <w:rPr>
          <w:rFonts w:ascii="Arial" w:eastAsia="Arial" w:hAnsi="Arial" w:cs="Arial"/>
        </w:rPr>
        <w:t>Framework</w:t>
      </w:r>
      <w:r>
        <w:rPr>
          <w:rFonts w:ascii="Arial" w:eastAsia="Arial" w:hAnsi="Arial" w:cs="Arial"/>
          <w:color w:val="000000"/>
        </w:rPr>
        <w:t xml:space="preserve"> Agreement will </w:t>
      </w:r>
      <w:r>
        <w:rPr>
          <w:rFonts w:ascii="Arial" w:eastAsia="Arial" w:hAnsi="Arial" w:cs="Arial"/>
        </w:rPr>
        <w:t>comprise three</w:t>
      </w:r>
      <w:r>
        <w:rPr>
          <w:rFonts w:ascii="Arial" w:eastAsia="Arial" w:hAnsi="Arial" w:cs="Arial"/>
          <w:color w:val="000000"/>
        </w:rPr>
        <w:t xml:space="preserve"> (3) Lots as detailed in paragraph 3 – Lot Descriptions.  A </w:t>
      </w:r>
      <w:r>
        <w:rPr>
          <w:rFonts w:ascii="Arial" w:eastAsia="Arial" w:hAnsi="Arial" w:cs="Arial"/>
        </w:rPr>
        <w:t>Framework</w:t>
      </w:r>
      <w:r>
        <w:rPr>
          <w:rFonts w:ascii="Arial" w:eastAsia="Arial" w:hAnsi="Arial" w:cs="Arial"/>
          <w:color w:val="000000"/>
        </w:rPr>
        <w:t xml:space="preserve"> Agreement for the Lots will be awarded to multiple Suppliers as indicated in the Official Journal of the European Union (OJEU) Contract Notice. </w:t>
      </w:r>
    </w:p>
    <w:p w:rsidR="0017753B" w:rsidRDefault="0017753B" w:rsidP="00B60235">
      <w:pPr>
        <w:numPr>
          <w:ilvl w:val="1"/>
          <w:numId w:val="44"/>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The purpose of this </w:t>
      </w:r>
      <w:r>
        <w:rPr>
          <w:rFonts w:ascii="Arial" w:eastAsia="Arial" w:hAnsi="Arial" w:cs="Arial"/>
        </w:rPr>
        <w:t xml:space="preserve">Framework </w:t>
      </w:r>
      <w:r>
        <w:rPr>
          <w:rFonts w:ascii="Arial" w:eastAsia="Arial" w:hAnsi="Arial" w:cs="Arial"/>
          <w:color w:val="000000"/>
        </w:rPr>
        <w:t>Schedule</w:t>
      </w:r>
      <w:r>
        <w:rPr>
          <w:rFonts w:ascii="Arial" w:eastAsia="Arial" w:hAnsi="Arial" w:cs="Arial"/>
        </w:rPr>
        <w:t xml:space="preserve"> 1 - Specification </w:t>
      </w:r>
      <w:r>
        <w:rPr>
          <w:rFonts w:ascii="Arial" w:eastAsia="Arial" w:hAnsi="Arial" w:cs="Arial"/>
          <w:color w:val="000000"/>
        </w:rPr>
        <w:t xml:space="preserve">is to provide a description of the Services that the Supplier shall be required to deliver to the </w:t>
      </w:r>
      <w:r>
        <w:rPr>
          <w:rFonts w:ascii="Arial" w:eastAsia="Arial" w:hAnsi="Arial" w:cs="Arial"/>
        </w:rPr>
        <w:t>Buyers</w:t>
      </w:r>
      <w:r>
        <w:rPr>
          <w:rFonts w:ascii="Arial" w:eastAsia="Arial" w:hAnsi="Arial" w:cs="Arial"/>
          <w:color w:val="000000"/>
        </w:rPr>
        <w:t xml:space="preserve"> under this </w:t>
      </w:r>
      <w:r>
        <w:rPr>
          <w:rFonts w:ascii="Arial" w:eastAsia="Arial" w:hAnsi="Arial" w:cs="Arial"/>
        </w:rPr>
        <w:t xml:space="preserve">Framework </w:t>
      </w:r>
      <w:r>
        <w:rPr>
          <w:rFonts w:ascii="Arial" w:eastAsia="Arial" w:hAnsi="Arial" w:cs="Arial"/>
          <w:color w:val="000000"/>
        </w:rPr>
        <w:t xml:space="preserve">Agreement.  </w:t>
      </w:r>
    </w:p>
    <w:p w:rsidR="0017753B" w:rsidRDefault="0017753B" w:rsidP="00B60235">
      <w:pPr>
        <w:numPr>
          <w:ilvl w:val="1"/>
          <w:numId w:val="44"/>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The information published in OJEU Notice provides a list of the UK Central Government Departments, their Agencies and Arm’s Length Bodies and all other </w:t>
      </w:r>
      <w:r>
        <w:rPr>
          <w:rFonts w:ascii="Arial" w:eastAsia="Arial" w:hAnsi="Arial" w:cs="Arial"/>
        </w:rPr>
        <w:t xml:space="preserve">Buyers </w:t>
      </w:r>
      <w:r>
        <w:rPr>
          <w:rFonts w:ascii="Arial" w:eastAsia="Arial" w:hAnsi="Arial" w:cs="Arial"/>
          <w:color w:val="000000"/>
        </w:rPr>
        <w:t>that shall be eligible to access this Water, Waste</w:t>
      </w:r>
      <w:r>
        <w:rPr>
          <w:rFonts w:ascii="Arial" w:eastAsia="Arial" w:hAnsi="Arial" w:cs="Arial"/>
        </w:rPr>
        <w:t>w</w:t>
      </w:r>
      <w:r>
        <w:rPr>
          <w:rFonts w:ascii="Arial" w:eastAsia="Arial" w:hAnsi="Arial" w:cs="Arial"/>
          <w:color w:val="000000"/>
        </w:rPr>
        <w:t xml:space="preserve">ater and Ancillary Services (2) </w:t>
      </w:r>
      <w:r>
        <w:rPr>
          <w:rFonts w:ascii="Arial" w:eastAsia="Arial" w:hAnsi="Arial" w:cs="Arial"/>
        </w:rPr>
        <w:t xml:space="preserve">Framework </w:t>
      </w:r>
      <w:r>
        <w:rPr>
          <w:rFonts w:ascii="Arial" w:eastAsia="Arial" w:hAnsi="Arial" w:cs="Arial"/>
          <w:color w:val="000000"/>
        </w:rPr>
        <w:t>Agreement.</w:t>
      </w:r>
    </w:p>
    <w:p w:rsidR="0017753B" w:rsidRDefault="0017753B" w:rsidP="00B60235">
      <w:pPr>
        <w:numPr>
          <w:ilvl w:val="1"/>
          <w:numId w:val="44"/>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The Services and delivery of purchased Services required under this </w:t>
      </w:r>
      <w:r>
        <w:rPr>
          <w:rFonts w:ascii="Arial" w:eastAsia="Arial" w:hAnsi="Arial" w:cs="Arial"/>
        </w:rPr>
        <w:t>Framework</w:t>
      </w:r>
      <w:r>
        <w:rPr>
          <w:rFonts w:ascii="Arial" w:eastAsia="Arial" w:hAnsi="Arial" w:cs="Arial"/>
          <w:color w:val="000000"/>
        </w:rPr>
        <w:t xml:space="preserve"> Agreement and all standards set out in this </w:t>
      </w:r>
      <w:r>
        <w:rPr>
          <w:rFonts w:ascii="Arial" w:eastAsia="Arial" w:hAnsi="Arial" w:cs="Arial"/>
        </w:rPr>
        <w:t xml:space="preserve">Framework </w:t>
      </w:r>
      <w:r>
        <w:rPr>
          <w:rFonts w:ascii="Arial" w:eastAsia="Arial" w:hAnsi="Arial" w:cs="Arial"/>
          <w:color w:val="000000"/>
        </w:rPr>
        <w:t xml:space="preserve">Schedule </w:t>
      </w:r>
      <w:r>
        <w:rPr>
          <w:rFonts w:ascii="Arial" w:eastAsia="Arial" w:hAnsi="Arial" w:cs="Arial"/>
        </w:rPr>
        <w:t xml:space="preserve">1 - Specification </w:t>
      </w:r>
      <w:r>
        <w:rPr>
          <w:rFonts w:ascii="Arial" w:eastAsia="Arial" w:hAnsi="Arial" w:cs="Arial"/>
          <w:color w:val="000000"/>
        </w:rPr>
        <w:t xml:space="preserve">may be refined (to the extent permitted and set out in </w:t>
      </w:r>
      <w:r>
        <w:rPr>
          <w:rFonts w:ascii="Arial" w:eastAsia="Arial" w:hAnsi="Arial" w:cs="Arial"/>
        </w:rPr>
        <w:t xml:space="preserve">Framework </w:t>
      </w:r>
      <w:r>
        <w:rPr>
          <w:rFonts w:ascii="Arial" w:eastAsia="Arial" w:hAnsi="Arial" w:cs="Arial"/>
          <w:color w:val="000000"/>
        </w:rPr>
        <w:t xml:space="preserve">Schedule </w:t>
      </w:r>
      <w:r>
        <w:rPr>
          <w:rFonts w:ascii="Arial" w:eastAsia="Arial" w:hAnsi="Arial" w:cs="Arial"/>
        </w:rPr>
        <w:t>7</w:t>
      </w:r>
      <w:r>
        <w:rPr>
          <w:rFonts w:ascii="Arial" w:eastAsia="Arial" w:hAnsi="Arial" w:cs="Arial"/>
          <w:color w:val="000000"/>
        </w:rPr>
        <w:t xml:space="preserve"> (Call </w:t>
      </w:r>
      <w:proofErr w:type="gramStart"/>
      <w:r>
        <w:rPr>
          <w:rFonts w:ascii="Arial" w:eastAsia="Arial" w:hAnsi="Arial" w:cs="Arial"/>
          <w:color w:val="000000"/>
        </w:rPr>
        <w:t>Off</w:t>
      </w:r>
      <w:proofErr w:type="gramEnd"/>
      <w:r>
        <w:rPr>
          <w:rFonts w:ascii="Arial" w:eastAsia="Arial" w:hAnsi="Arial" w:cs="Arial"/>
          <w:color w:val="000000"/>
        </w:rPr>
        <w:t xml:space="preserve"> Procedure) by a </w:t>
      </w:r>
      <w:r>
        <w:rPr>
          <w:rFonts w:ascii="Arial" w:eastAsia="Arial" w:hAnsi="Arial" w:cs="Arial"/>
        </w:rPr>
        <w:t xml:space="preserve">Buyer </w:t>
      </w:r>
      <w:r>
        <w:rPr>
          <w:rFonts w:ascii="Arial" w:eastAsia="Arial" w:hAnsi="Arial" w:cs="Arial"/>
          <w:color w:val="000000"/>
        </w:rPr>
        <w:t>during a Call Off Procedure to reflect its Service Requirements for entering a particular Call Off Contract.</w:t>
      </w:r>
    </w:p>
    <w:p w:rsidR="0017753B" w:rsidRDefault="0017753B" w:rsidP="00B60235">
      <w:pPr>
        <w:numPr>
          <w:ilvl w:val="1"/>
          <w:numId w:val="44"/>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This </w:t>
      </w:r>
      <w:r>
        <w:rPr>
          <w:rFonts w:ascii="Arial" w:eastAsia="Arial" w:hAnsi="Arial" w:cs="Arial"/>
        </w:rPr>
        <w:t>Framework</w:t>
      </w:r>
      <w:r>
        <w:rPr>
          <w:rFonts w:ascii="Arial" w:eastAsia="Arial" w:hAnsi="Arial" w:cs="Arial"/>
          <w:color w:val="000000"/>
        </w:rPr>
        <w:t xml:space="preserve"> Agreement shall be managed centrally by </w:t>
      </w:r>
      <w:r>
        <w:rPr>
          <w:rFonts w:ascii="Arial" w:eastAsia="Arial" w:hAnsi="Arial" w:cs="Arial"/>
        </w:rPr>
        <w:t>CCS</w:t>
      </w:r>
      <w:r>
        <w:rPr>
          <w:rFonts w:ascii="Arial" w:eastAsia="Arial" w:hAnsi="Arial" w:cs="Arial"/>
          <w:color w:val="000000"/>
        </w:rPr>
        <w:t xml:space="preserve">. The </w:t>
      </w:r>
      <w:r>
        <w:rPr>
          <w:rFonts w:ascii="Arial" w:eastAsia="Arial" w:hAnsi="Arial" w:cs="Arial"/>
        </w:rPr>
        <w:t>Buyers</w:t>
      </w:r>
      <w:r>
        <w:rPr>
          <w:rFonts w:ascii="Arial" w:eastAsia="Arial" w:hAnsi="Arial" w:cs="Arial"/>
          <w:color w:val="000000"/>
        </w:rPr>
        <w:t xml:space="preserve"> shall manage all Call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Contracts with the Supplier.</w:t>
      </w:r>
    </w:p>
    <w:p w:rsidR="0017753B" w:rsidRDefault="0017753B" w:rsidP="0017753B">
      <w:pPr>
        <w:pBdr>
          <w:top w:val="nil"/>
          <w:left w:val="nil"/>
          <w:bottom w:val="nil"/>
          <w:right w:val="nil"/>
          <w:between w:val="nil"/>
        </w:pBdr>
        <w:spacing w:before="120" w:after="120" w:line="240" w:lineRule="auto"/>
        <w:ind w:left="1134" w:hanging="360"/>
        <w:jc w:val="both"/>
        <w:rPr>
          <w:rFonts w:ascii="Arial" w:eastAsia="Arial" w:hAnsi="Arial" w:cs="Arial"/>
          <w:color w:val="000000"/>
        </w:rPr>
      </w:pPr>
      <w:r>
        <w:rPr>
          <w:rFonts w:ascii="Arial" w:eastAsia="Arial" w:hAnsi="Arial" w:cs="Arial"/>
          <w:color w:val="000000"/>
        </w:rPr>
        <w:t xml:space="preserve"> </w:t>
      </w:r>
    </w:p>
    <w:p w:rsidR="0017753B" w:rsidRDefault="0017753B" w:rsidP="00B60235">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hanging="567"/>
        <w:jc w:val="both"/>
        <w:rPr>
          <w:rFonts w:ascii="Arial" w:eastAsia="Arial" w:hAnsi="Arial" w:cs="Arial"/>
          <w:b/>
          <w:smallCaps/>
          <w:color w:val="000000"/>
        </w:rPr>
      </w:pPr>
      <w:r>
        <w:rPr>
          <w:rFonts w:ascii="Arial" w:eastAsia="Arial" w:hAnsi="Arial" w:cs="Arial"/>
          <w:b/>
          <w:smallCaps/>
          <w:color w:val="000000"/>
        </w:rPr>
        <w:tab/>
        <w:t>BACKGROUND</w:t>
      </w:r>
    </w:p>
    <w:p w:rsidR="0017753B" w:rsidRPr="008D19C5" w:rsidRDefault="0017753B" w:rsidP="00B60235">
      <w:pPr>
        <w:numPr>
          <w:ilvl w:val="0"/>
          <w:numId w:val="45"/>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themeColor="text1"/>
        </w:rPr>
      </w:pPr>
      <w:r w:rsidRPr="008D19C5">
        <w:rPr>
          <w:rFonts w:ascii="Arial" w:eastAsia="Arial" w:hAnsi="Arial" w:cs="Arial"/>
          <w:color w:val="000000" w:themeColor="text1"/>
        </w:rPr>
        <w:t xml:space="preserve">The Water Act 2014 enabled the creation of a new market that allowed 1.2 million businesses and other non-household locations to choose their supplier of water and wastewater retail services from April 2017. </w:t>
      </w:r>
    </w:p>
    <w:p w:rsidR="0017753B" w:rsidRPr="008D19C5" w:rsidRDefault="0017753B" w:rsidP="00B60235">
      <w:pPr>
        <w:numPr>
          <w:ilvl w:val="0"/>
          <w:numId w:val="45"/>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themeColor="text1"/>
        </w:rPr>
      </w:pPr>
      <w:r w:rsidRPr="008D19C5">
        <w:rPr>
          <w:rFonts w:ascii="Arial" w:eastAsia="Arial" w:hAnsi="Arial" w:cs="Arial"/>
          <w:color w:val="000000" w:themeColor="text1"/>
        </w:rPr>
        <w:lastRenderedPageBreak/>
        <w:t>Retail services include:</w:t>
      </w:r>
    </w:p>
    <w:p w:rsidR="0017753B" w:rsidRPr="008D19C5" w:rsidRDefault="0017753B" w:rsidP="00B60235">
      <w:pPr>
        <w:numPr>
          <w:ilvl w:val="1"/>
          <w:numId w:val="45"/>
        </w:numPr>
        <w:pBdr>
          <w:top w:val="nil"/>
          <w:left w:val="nil"/>
          <w:bottom w:val="nil"/>
          <w:right w:val="nil"/>
          <w:between w:val="nil"/>
        </w:pBdr>
        <w:tabs>
          <w:tab w:val="left" w:pos="1134"/>
        </w:tabs>
        <w:spacing w:before="120" w:after="120" w:line="240" w:lineRule="auto"/>
        <w:jc w:val="both"/>
        <w:rPr>
          <w:rFonts w:ascii="Arial" w:eastAsia="Arial" w:hAnsi="Arial" w:cs="Arial"/>
          <w:color w:val="000000" w:themeColor="text1"/>
        </w:rPr>
      </w:pPr>
      <w:r w:rsidRPr="008D19C5">
        <w:rPr>
          <w:rFonts w:ascii="Arial" w:eastAsia="Arial" w:hAnsi="Arial" w:cs="Arial"/>
          <w:color w:val="000000" w:themeColor="text1"/>
        </w:rPr>
        <w:t>billing</w:t>
      </w:r>
    </w:p>
    <w:p w:rsidR="0017753B" w:rsidRPr="008D19C5" w:rsidRDefault="0017753B" w:rsidP="00B60235">
      <w:pPr>
        <w:numPr>
          <w:ilvl w:val="1"/>
          <w:numId w:val="45"/>
        </w:numPr>
        <w:pBdr>
          <w:top w:val="nil"/>
          <w:left w:val="nil"/>
          <w:bottom w:val="nil"/>
          <w:right w:val="nil"/>
          <w:between w:val="nil"/>
        </w:pBdr>
        <w:tabs>
          <w:tab w:val="left" w:pos="1134"/>
        </w:tabs>
        <w:spacing w:before="120" w:after="120" w:line="240" w:lineRule="auto"/>
        <w:jc w:val="both"/>
        <w:rPr>
          <w:rFonts w:ascii="Arial" w:eastAsia="Arial" w:hAnsi="Arial" w:cs="Arial"/>
          <w:color w:val="000000" w:themeColor="text1"/>
        </w:rPr>
      </w:pPr>
      <w:r w:rsidRPr="008D19C5">
        <w:rPr>
          <w:rFonts w:ascii="Arial" w:eastAsia="Arial" w:hAnsi="Arial" w:cs="Arial"/>
          <w:color w:val="000000" w:themeColor="text1"/>
        </w:rPr>
        <w:t>metering and</w:t>
      </w:r>
    </w:p>
    <w:p w:rsidR="0017753B" w:rsidRPr="008D19C5" w:rsidRDefault="0017753B" w:rsidP="00B60235">
      <w:pPr>
        <w:numPr>
          <w:ilvl w:val="1"/>
          <w:numId w:val="45"/>
        </w:numPr>
        <w:pBdr>
          <w:top w:val="nil"/>
          <w:left w:val="nil"/>
          <w:bottom w:val="nil"/>
          <w:right w:val="nil"/>
          <w:between w:val="nil"/>
        </w:pBdr>
        <w:tabs>
          <w:tab w:val="left" w:pos="1134"/>
        </w:tabs>
        <w:spacing w:before="120" w:after="120" w:line="240" w:lineRule="auto"/>
        <w:jc w:val="both"/>
        <w:rPr>
          <w:rFonts w:ascii="Arial" w:eastAsia="Arial" w:hAnsi="Arial" w:cs="Arial"/>
          <w:color w:val="000000" w:themeColor="text1"/>
        </w:rPr>
      </w:pPr>
      <w:proofErr w:type="gramStart"/>
      <w:r w:rsidRPr="008D19C5">
        <w:rPr>
          <w:rFonts w:ascii="Arial" w:eastAsia="Arial" w:hAnsi="Arial" w:cs="Arial"/>
          <w:color w:val="000000" w:themeColor="text1"/>
        </w:rPr>
        <w:t>customer</w:t>
      </w:r>
      <w:proofErr w:type="gramEnd"/>
      <w:r w:rsidRPr="008D19C5">
        <w:rPr>
          <w:rFonts w:ascii="Arial" w:eastAsia="Arial" w:hAnsi="Arial" w:cs="Arial"/>
          <w:color w:val="000000" w:themeColor="text1"/>
        </w:rPr>
        <w:t xml:space="preserve"> services.</w:t>
      </w:r>
    </w:p>
    <w:p w:rsidR="0017753B" w:rsidRPr="008D19C5" w:rsidRDefault="0017753B" w:rsidP="00B60235">
      <w:pPr>
        <w:numPr>
          <w:ilvl w:val="0"/>
          <w:numId w:val="45"/>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themeColor="text1"/>
        </w:rPr>
      </w:pPr>
      <w:r w:rsidRPr="008D19C5">
        <w:rPr>
          <w:rFonts w:ascii="Arial" w:eastAsia="Arial" w:hAnsi="Arial" w:cs="Arial"/>
          <w:color w:val="000000" w:themeColor="text1"/>
        </w:rPr>
        <w:t>The benefits for Buyers accessing an alternative supplier are:</w:t>
      </w:r>
    </w:p>
    <w:p w:rsidR="0017753B" w:rsidRPr="008D19C5" w:rsidRDefault="0017753B" w:rsidP="00B60235">
      <w:pPr>
        <w:numPr>
          <w:ilvl w:val="0"/>
          <w:numId w:val="30"/>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000000" w:themeColor="text1"/>
        </w:rPr>
      </w:pPr>
      <w:r w:rsidRPr="008D19C5">
        <w:rPr>
          <w:rFonts w:ascii="Arial" w:eastAsia="Arial" w:hAnsi="Arial" w:cs="Arial"/>
          <w:color w:val="000000" w:themeColor="text1"/>
        </w:rPr>
        <w:t>Improving service levels</w:t>
      </w:r>
    </w:p>
    <w:p w:rsidR="0017753B" w:rsidRPr="008D19C5" w:rsidRDefault="0017753B" w:rsidP="00B60235">
      <w:pPr>
        <w:numPr>
          <w:ilvl w:val="0"/>
          <w:numId w:val="30"/>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000000" w:themeColor="text1"/>
        </w:rPr>
      </w:pPr>
      <w:r w:rsidRPr="008D19C5">
        <w:rPr>
          <w:rFonts w:ascii="Arial" w:eastAsia="Arial" w:hAnsi="Arial" w:cs="Arial"/>
          <w:color w:val="000000" w:themeColor="text1"/>
        </w:rPr>
        <w:t>Increasing flexibility of services</w:t>
      </w:r>
    </w:p>
    <w:p w:rsidR="0017753B" w:rsidRPr="008D19C5" w:rsidRDefault="0017753B" w:rsidP="00B60235">
      <w:pPr>
        <w:numPr>
          <w:ilvl w:val="0"/>
          <w:numId w:val="30"/>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000000" w:themeColor="text1"/>
        </w:rPr>
      </w:pPr>
      <w:r w:rsidRPr="008D19C5">
        <w:rPr>
          <w:rFonts w:ascii="Arial" w:eastAsia="Arial" w:hAnsi="Arial" w:cs="Arial"/>
          <w:color w:val="000000" w:themeColor="text1"/>
        </w:rPr>
        <w:t>Delivering better value for money</w:t>
      </w:r>
    </w:p>
    <w:p w:rsidR="0017753B" w:rsidRPr="008D19C5" w:rsidRDefault="0017753B" w:rsidP="00B60235">
      <w:pPr>
        <w:numPr>
          <w:ilvl w:val="0"/>
          <w:numId w:val="30"/>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000000" w:themeColor="text1"/>
        </w:rPr>
      </w:pPr>
      <w:r w:rsidRPr="008D19C5">
        <w:rPr>
          <w:rFonts w:ascii="Arial" w:eastAsia="Arial" w:hAnsi="Arial" w:cs="Arial"/>
          <w:color w:val="000000" w:themeColor="text1"/>
        </w:rPr>
        <w:t>Creating more choice</w:t>
      </w:r>
    </w:p>
    <w:p w:rsidR="0017753B" w:rsidRDefault="0017753B" w:rsidP="00B60235">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hanging="567"/>
        <w:jc w:val="both"/>
        <w:rPr>
          <w:rFonts w:ascii="Arial" w:eastAsia="Arial" w:hAnsi="Arial" w:cs="Arial"/>
          <w:b/>
          <w:smallCaps/>
          <w:color w:val="000000"/>
        </w:rPr>
      </w:pPr>
      <w:r>
        <w:rPr>
          <w:rFonts w:ascii="Arial" w:eastAsia="Arial" w:hAnsi="Arial" w:cs="Arial"/>
          <w:b/>
          <w:smallCaps/>
          <w:color w:val="000000"/>
        </w:rPr>
        <w:tab/>
        <w:t>LOT DESCRIPTIONS</w:t>
      </w:r>
    </w:p>
    <w:p w:rsidR="0017753B" w:rsidRDefault="0017753B" w:rsidP="0017753B">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rPr>
      </w:pPr>
      <w:r>
        <w:rPr>
          <w:rFonts w:ascii="Arial" w:eastAsia="Arial" w:hAnsi="Arial" w:cs="Arial"/>
          <w:color w:val="000000"/>
        </w:rPr>
        <w:t>The description of the Deliverables (goods and services) required under Lots 1, 2 and 3 are as follows:</w:t>
      </w:r>
    </w:p>
    <w:p w:rsidR="0017753B" w:rsidRDefault="0017753B" w:rsidP="0017753B">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rPr>
      </w:pPr>
    </w:p>
    <w:p w:rsidR="0017753B" w:rsidRPr="00250777" w:rsidRDefault="0017753B" w:rsidP="0017753B">
      <w:pPr>
        <w:tabs>
          <w:tab w:val="left" w:pos="2040"/>
        </w:tabs>
        <w:rPr>
          <w:rFonts w:ascii="Arial" w:eastAsia="Arial" w:hAnsi="Arial" w:cs="Arial"/>
        </w:rPr>
      </w:pPr>
      <w:r>
        <w:rPr>
          <w:rFonts w:ascii="Arial" w:eastAsia="Arial" w:hAnsi="Arial" w:cs="Arial"/>
        </w:rPr>
        <w:tab/>
      </w:r>
    </w:p>
    <w:tbl>
      <w:tblPr>
        <w:tblW w:w="1006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65"/>
      </w:tblGrid>
      <w:tr w:rsidR="0017753B" w:rsidTr="00E857B6">
        <w:tc>
          <w:tcPr>
            <w:tcW w:w="10065" w:type="dxa"/>
          </w:tcPr>
          <w:p w:rsidR="0017753B" w:rsidRDefault="0017753B" w:rsidP="00E857B6">
            <w:p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r>
              <w:rPr>
                <w:rFonts w:ascii="Arial" w:eastAsia="Arial" w:hAnsi="Arial" w:cs="Arial"/>
                <w:b/>
                <w:color w:val="000000"/>
              </w:rPr>
              <w:t>Lot 1 Description</w:t>
            </w:r>
          </w:p>
        </w:tc>
      </w:tr>
      <w:tr w:rsidR="0017753B" w:rsidTr="00E857B6">
        <w:tc>
          <w:tcPr>
            <w:tcW w:w="10065" w:type="dxa"/>
          </w:tcPr>
          <w:p w:rsidR="0017753B" w:rsidRDefault="0017753B" w:rsidP="00E857B6">
            <w:pPr>
              <w:pBdr>
                <w:top w:val="nil"/>
                <w:left w:val="nil"/>
                <w:bottom w:val="nil"/>
                <w:right w:val="nil"/>
                <w:between w:val="nil"/>
              </w:pBdr>
              <w:tabs>
                <w:tab w:val="left" w:pos="1134"/>
              </w:tabs>
              <w:spacing w:before="120" w:after="120" w:line="240" w:lineRule="auto"/>
              <w:ind w:left="425" w:hanging="360"/>
              <w:jc w:val="both"/>
              <w:rPr>
                <w:rFonts w:ascii="Arial" w:eastAsia="Arial" w:hAnsi="Arial" w:cs="Arial"/>
                <w:b/>
                <w:color w:val="000000"/>
              </w:rPr>
            </w:pPr>
            <w:r>
              <w:rPr>
                <w:rFonts w:ascii="Arial" w:eastAsia="Arial" w:hAnsi="Arial" w:cs="Arial"/>
                <w:b/>
                <w:color w:val="000000"/>
              </w:rPr>
              <w:t xml:space="preserve">Water </w:t>
            </w:r>
            <w:r>
              <w:rPr>
                <w:rFonts w:ascii="Arial" w:eastAsia="Arial" w:hAnsi="Arial" w:cs="Arial"/>
                <w:b/>
              </w:rPr>
              <w:t xml:space="preserve">and Wastewater </w:t>
            </w:r>
            <w:r>
              <w:rPr>
                <w:rFonts w:ascii="Arial" w:eastAsia="Arial" w:hAnsi="Arial" w:cs="Arial"/>
                <w:b/>
                <w:color w:val="000000"/>
              </w:rPr>
              <w:t>Services</w:t>
            </w:r>
          </w:p>
          <w:p w:rsidR="0017753B" w:rsidRDefault="0017753B" w:rsidP="00E857B6">
            <w:pPr>
              <w:pBdr>
                <w:top w:val="nil"/>
                <w:left w:val="nil"/>
                <w:bottom w:val="nil"/>
                <w:right w:val="nil"/>
                <w:between w:val="nil"/>
              </w:pBdr>
              <w:tabs>
                <w:tab w:val="left" w:pos="1134"/>
              </w:tabs>
              <w:spacing w:before="120" w:after="120" w:line="240" w:lineRule="auto"/>
              <w:ind w:left="283" w:hanging="360"/>
              <w:rPr>
                <w:rFonts w:ascii="Arial" w:eastAsia="Arial" w:hAnsi="Arial" w:cs="Arial"/>
                <w:color w:val="000000"/>
              </w:rPr>
            </w:pPr>
            <w:r>
              <w:rPr>
                <w:rFonts w:ascii="Arial" w:eastAsia="Arial" w:hAnsi="Arial" w:cs="Arial"/>
                <w:color w:val="000000"/>
              </w:rPr>
              <w:t xml:space="preserve">The Supplier shall provide Water Supply and </w:t>
            </w:r>
            <w:r>
              <w:rPr>
                <w:rFonts w:ascii="Arial" w:eastAsia="Arial" w:hAnsi="Arial" w:cs="Arial"/>
              </w:rPr>
              <w:t xml:space="preserve">Wastewater (Sewerage) </w:t>
            </w:r>
            <w:r>
              <w:rPr>
                <w:rFonts w:ascii="Arial" w:eastAsia="Arial" w:hAnsi="Arial" w:cs="Arial"/>
                <w:color w:val="000000"/>
              </w:rPr>
              <w:t>services to eligible non-household</w:t>
            </w:r>
            <w:r>
              <w:rPr>
                <w:rFonts w:ascii="Arial" w:eastAsia="Arial" w:hAnsi="Arial" w:cs="Arial"/>
              </w:rPr>
              <w:t xml:space="preserve"> </w:t>
            </w:r>
            <w:r>
              <w:rPr>
                <w:rFonts w:ascii="Arial" w:eastAsia="Arial" w:hAnsi="Arial" w:cs="Arial"/>
                <w:color w:val="000000"/>
              </w:rPr>
              <w:t xml:space="preserve">customers in accordance with the Water Act 2014. </w:t>
            </w:r>
          </w:p>
          <w:p w:rsidR="0017753B" w:rsidRDefault="0017753B" w:rsidP="00E857B6">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 xml:space="preserve">The Supplier shall be required to hold and maintain throughout the </w:t>
            </w:r>
            <w:r>
              <w:rPr>
                <w:rFonts w:ascii="Arial" w:eastAsia="Arial" w:hAnsi="Arial" w:cs="Arial"/>
              </w:rPr>
              <w:t>Framework</w:t>
            </w:r>
            <w:r>
              <w:rPr>
                <w:rFonts w:ascii="Arial" w:eastAsia="Arial" w:hAnsi="Arial" w:cs="Arial"/>
                <w:color w:val="000000"/>
              </w:rPr>
              <w:t xml:space="preserve"> Agreement and any Call Off Contracts, a valid Water Supply and Sewerage Licence granted by The Economic Regulator of the Water Sector</w:t>
            </w:r>
            <w:r>
              <w:rPr>
                <w:rFonts w:ascii="Arial" w:eastAsia="Arial" w:hAnsi="Arial" w:cs="Arial"/>
              </w:rPr>
              <w:t xml:space="preserve"> in England and Wales</w:t>
            </w:r>
            <w:r>
              <w:rPr>
                <w:rFonts w:ascii="Arial" w:eastAsia="Arial" w:hAnsi="Arial" w:cs="Arial"/>
                <w:color w:val="000000"/>
              </w:rPr>
              <w:t xml:space="preserve"> (</w:t>
            </w:r>
            <w:proofErr w:type="spellStart"/>
            <w:r>
              <w:rPr>
                <w:rFonts w:ascii="Arial" w:eastAsia="Arial" w:hAnsi="Arial" w:cs="Arial"/>
                <w:color w:val="000000"/>
              </w:rPr>
              <w:t>Ofwat</w:t>
            </w:r>
            <w:proofErr w:type="spellEnd"/>
            <w:r>
              <w:rPr>
                <w:rFonts w:ascii="Arial" w:eastAsia="Arial" w:hAnsi="Arial" w:cs="Arial"/>
                <w:color w:val="000000"/>
              </w:rPr>
              <w:t>) in accordance with Section 1 of the Water Act 2014. The Supplier shall comply with the requirements of the associated Wholesale Retail Code</w:t>
            </w:r>
            <w:r>
              <w:rPr>
                <w:rFonts w:ascii="Arial" w:eastAsia="Arial" w:hAnsi="Arial" w:cs="Arial"/>
              </w:rPr>
              <w:t xml:space="preserve"> and</w:t>
            </w:r>
            <w:r>
              <w:rPr>
                <w:rFonts w:ascii="Arial" w:eastAsia="Arial" w:hAnsi="Arial" w:cs="Arial"/>
                <w:color w:val="000000"/>
              </w:rPr>
              <w:t xml:space="preserve"> the Market Arrangement Code as specified by the Regulator </w:t>
            </w:r>
            <w:proofErr w:type="spellStart"/>
            <w:r>
              <w:rPr>
                <w:rFonts w:ascii="Arial" w:eastAsia="Arial" w:hAnsi="Arial" w:cs="Arial"/>
                <w:color w:val="000000"/>
              </w:rPr>
              <w:t>Ofwat</w:t>
            </w:r>
            <w:proofErr w:type="spellEnd"/>
            <w:r>
              <w:rPr>
                <w:rFonts w:ascii="Arial" w:eastAsia="Arial" w:hAnsi="Arial" w:cs="Arial"/>
                <w:color w:val="000000"/>
              </w:rPr>
              <w:t>.</w:t>
            </w:r>
          </w:p>
          <w:p w:rsidR="0017753B" w:rsidRDefault="0017753B" w:rsidP="00E857B6">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 xml:space="preserve">The Supplier shall be required to deliver associated services in connection with the supply of water and </w:t>
            </w:r>
            <w:r>
              <w:rPr>
                <w:rFonts w:ascii="Arial" w:eastAsia="Arial" w:hAnsi="Arial" w:cs="Arial"/>
              </w:rPr>
              <w:t xml:space="preserve">wastewater </w:t>
            </w:r>
            <w:r>
              <w:rPr>
                <w:rFonts w:ascii="Arial" w:eastAsia="Arial" w:hAnsi="Arial" w:cs="Arial"/>
                <w:color w:val="000000"/>
              </w:rPr>
              <w:t xml:space="preserve">services as required by the </w:t>
            </w:r>
            <w:r>
              <w:rPr>
                <w:rFonts w:ascii="Arial" w:eastAsia="Arial" w:hAnsi="Arial" w:cs="Arial"/>
              </w:rPr>
              <w:t>Buyers</w:t>
            </w:r>
            <w:r>
              <w:rPr>
                <w:rFonts w:ascii="Arial" w:eastAsia="Arial" w:hAnsi="Arial" w:cs="Arial"/>
                <w:color w:val="000000"/>
              </w:rPr>
              <w:t xml:space="preserve"> at Call Off stage:</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Account Management including customer service;</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 xml:space="preserve">Billing; </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 xml:space="preserve">Metering including, Meter Reading (Including acceptance of AMR reads),    </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Management of sites and meters (including new connections and switching);</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Meter installation/removal/resizing/accuracy tests;</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Data Management;</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Roads and Property Drainage;</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Sewerage services including Trade Effluent;</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Emergency Contingency Planning;</w:t>
            </w:r>
          </w:p>
          <w:p w:rsidR="0017753B" w:rsidRDefault="0017753B" w:rsidP="00B60235">
            <w:pPr>
              <w:numPr>
                <w:ilvl w:val="0"/>
                <w:numId w:val="38"/>
              </w:numPr>
              <w:spacing w:after="0" w:line="240" w:lineRule="auto"/>
              <w:jc w:val="both"/>
              <w:rPr>
                <w:rFonts w:ascii="Arial" w:eastAsia="Arial" w:hAnsi="Arial" w:cs="Arial"/>
              </w:rPr>
            </w:pPr>
            <w:r>
              <w:rPr>
                <w:rFonts w:ascii="Arial" w:eastAsia="Arial" w:hAnsi="Arial" w:cs="Arial"/>
              </w:rPr>
              <w:t>24/7 Emergency support; and</w:t>
            </w:r>
          </w:p>
          <w:p w:rsidR="0017753B" w:rsidRPr="000B3003" w:rsidRDefault="0017753B" w:rsidP="00B60235">
            <w:pPr>
              <w:numPr>
                <w:ilvl w:val="0"/>
                <w:numId w:val="38"/>
              </w:numPr>
              <w:spacing w:after="0" w:line="240" w:lineRule="auto"/>
              <w:jc w:val="both"/>
              <w:rPr>
                <w:rFonts w:ascii="Arial" w:eastAsia="Arial" w:hAnsi="Arial" w:cs="Arial"/>
              </w:rPr>
            </w:pPr>
            <w:r>
              <w:rPr>
                <w:rFonts w:ascii="Arial" w:eastAsia="Arial" w:hAnsi="Arial" w:cs="Arial"/>
              </w:rPr>
              <w:t>Guaranteed standards of Service.</w:t>
            </w:r>
          </w:p>
        </w:tc>
      </w:tr>
    </w:tbl>
    <w:p w:rsidR="0017753B" w:rsidRDefault="0017753B" w:rsidP="0017753B">
      <w:p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p>
    <w:tbl>
      <w:tblPr>
        <w:tblStyle w:val="TableGrid"/>
        <w:tblW w:w="10065" w:type="dxa"/>
        <w:tblInd w:w="-147" w:type="dxa"/>
        <w:tblLook w:val="04A0" w:firstRow="1" w:lastRow="0" w:firstColumn="1" w:lastColumn="0" w:noHBand="0" w:noVBand="1"/>
      </w:tblPr>
      <w:tblGrid>
        <w:gridCol w:w="10065"/>
      </w:tblGrid>
      <w:tr w:rsidR="0017753B" w:rsidTr="00E857B6">
        <w:tc>
          <w:tcPr>
            <w:tcW w:w="10065" w:type="dxa"/>
          </w:tcPr>
          <w:p w:rsidR="0017753B"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b/>
                <w:color w:val="000000"/>
              </w:rPr>
            </w:pPr>
            <w:r w:rsidRPr="00993658">
              <w:rPr>
                <w:rFonts w:ascii="Arial" w:eastAsia="Arial" w:hAnsi="Arial" w:cs="Arial"/>
                <w:b/>
                <w:color w:val="000000"/>
              </w:rPr>
              <w:t>Lot 2 Description</w:t>
            </w:r>
          </w:p>
        </w:tc>
      </w:tr>
      <w:tr w:rsidR="0017753B" w:rsidTr="00E857B6">
        <w:tc>
          <w:tcPr>
            <w:tcW w:w="10065" w:type="dxa"/>
          </w:tcPr>
          <w:p w:rsidR="0017753B" w:rsidRPr="00993658"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b/>
                <w:color w:val="000000"/>
              </w:rPr>
            </w:pPr>
            <w:r w:rsidRPr="00993658">
              <w:rPr>
                <w:rFonts w:ascii="Arial" w:eastAsia="Arial" w:hAnsi="Arial" w:cs="Arial"/>
                <w:b/>
                <w:color w:val="000000"/>
              </w:rPr>
              <w:t>Ancillary Services</w:t>
            </w:r>
          </w:p>
          <w:p w:rsidR="0017753B" w:rsidRPr="00993658"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color w:val="000000"/>
              </w:rPr>
            </w:pPr>
            <w:r w:rsidRPr="00993658">
              <w:rPr>
                <w:rFonts w:ascii="Arial" w:eastAsia="Arial" w:hAnsi="Arial" w:cs="Arial"/>
                <w:color w:val="000000"/>
              </w:rPr>
              <w:t>The Supplier shall provide one (1) or more of the Ancillary Deliverables (</w:t>
            </w:r>
            <w:r w:rsidRPr="00993658">
              <w:rPr>
                <w:rFonts w:ascii="Arial" w:eastAsia="Arial" w:hAnsi="Arial" w:cs="Arial"/>
              </w:rPr>
              <w:t>g</w:t>
            </w:r>
            <w:r w:rsidRPr="00993658">
              <w:rPr>
                <w:rFonts w:ascii="Arial" w:eastAsia="Arial" w:hAnsi="Arial" w:cs="Arial"/>
                <w:color w:val="000000"/>
              </w:rPr>
              <w:t xml:space="preserve">oods and </w:t>
            </w:r>
            <w:r w:rsidRPr="00993658">
              <w:rPr>
                <w:rFonts w:ascii="Arial" w:eastAsia="Arial" w:hAnsi="Arial" w:cs="Arial"/>
              </w:rPr>
              <w:t>s</w:t>
            </w:r>
            <w:r w:rsidRPr="00993658">
              <w:rPr>
                <w:rFonts w:ascii="Arial" w:eastAsia="Arial" w:hAnsi="Arial" w:cs="Arial"/>
                <w:color w:val="000000"/>
              </w:rPr>
              <w:t xml:space="preserve">ervices) listed in this Lot </w:t>
            </w:r>
            <w:r w:rsidRPr="00993658">
              <w:rPr>
                <w:rFonts w:ascii="Arial" w:eastAsia="Arial" w:hAnsi="Arial" w:cs="Arial"/>
              </w:rPr>
              <w:t>d</w:t>
            </w:r>
            <w:r w:rsidRPr="00993658">
              <w:rPr>
                <w:rFonts w:ascii="Arial" w:eastAsia="Arial" w:hAnsi="Arial" w:cs="Arial"/>
                <w:color w:val="000000"/>
              </w:rPr>
              <w:t xml:space="preserve">escription. The Ancillary Services are pertaining to the management, conservation, reduction and data </w:t>
            </w:r>
            <w:r w:rsidRPr="00993658">
              <w:rPr>
                <w:rFonts w:ascii="Arial" w:eastAsia="Arial" w:hAnsi="Arial" w:cs="Arial"/>
                <w:color w:val="000000"/>
              </w:rPr>
              <w:lastRenderedPageBreak/>
              <w:t xml:space="preserve">management of water consumption as requested by the </w:t>
            </w:r>
            <w:r w:rsidRPr="00993658">
              <w:rPr>
                <w:rFonts w:ascii="Arial" w:eastAsia="Arial" w:hAnsi="Arial" w:cs="Arial"/>
              </w:rPr>
              <w:t>Buyers</w:t>
            </w:r>
            <w:r w:rsidRPr="00993658">
              <w:rPr>
                <w:rFonts w:ascii="Arial" w:eastAsia="Arial" w:hAnsi="Arial" w:cs="Arial"/>
                <w:color w:val="000000"/>
              </w:rPr>
              <w:t xml:space="preserve"> in order to deliver efficiency, financial and consumption savings.  </w:t>
            </w:r>
          </w:p>
          <w:p w:rsidR="0017753B" w:rsidRPr="00993658"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rPr>
            </w:pPr>
            <w:r w:rsidRPr="00993658">
              <w:rPr>
                <w:rFonts w:ascii="Arial" w:eastAsia="Arial" w:hAnsi="Arial" w:cs="Arial"/>
                <w:color w:val="000000"/>
              </w:rPr>
              <w:t xml:space="preserve">The Ancillary Services </w:t>
            </w:r>
            <w:r w:rsidRPr="00993658">
              <w:rPr>
                <w:rFonts w:ascii="Arial" w:eastAsia="Arial" w:hAnsi="Arial" w:cs="Arial"/>
              </w:rPr>
              <w:t xml:space="preserve">can </w:t>
            </w:r>
            <w:r w:rsidRPr="00993658">
              <w:rPr>
                <w:rFonts w:ascii="Arial" w:eastAsia="Arial" w:hAnsi="Arial" w:cs="Arial"/>
                <w:color w:val="000000"/>
              </w:rPr>
              <w:t>include the requirement for purchase and installation of water management, water efficiency, water conservation or other water savings measures. These measures may include provision and installation of Goods including new equipment, optimisation of equipment (including existing equipment) and provision of related services.</w:t>
            </w:r>
          </w:p>
          <w:p w:rsidR="0017753B" w:rsidRPr="00993658"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color w:val="000000"/>
              </w:rPr>
            </w:pPr>
            <w:r w:rsidRPr="00993658">
              <w:rPr>
                <w:rFonts w:ascii="Arial" w:eastAsia="Arial" w:hAnsi="Arial" w:cs="Arial"/>
                <w:color w:val="000000"/>
              </w:rPr>
              <w:t xml:space="preserve">Additional services may be required to improve the environmental conditions at </w:t>
            </w:r>
            <w:r w:rsidRPr="00993658">
              <w:rPr>
                <w:rFonts w:ascii="Arial" w:eastAsia="Arial" w:hAnsi="Arial" w:cs="Arial"/>
              </w:rPr>
              <w:t>Buyers</w:t>
            </w:r>
            <w:r w:rsidRPr="00993658">
              <w:rPr>
                <w:rFonts w:ascii="Arial" w:eastAsia="Arial" w:hAnsi="Arial" w:cs="Arial"/>
                <w:color w:val="000000"/>
              </w:rPr>
              <w:t xml:space="preserve"> sites.</w:t>
            </w:r>
          </w:p>
          <w:p w:rsidR="0017753B" w:rsidRPr="00993658"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color w:val="000000"/>
              </w:rPr>
            </w:pPr>
            <w:r w:rsidRPr="00993658">
              <w:rPr>
                <w:rFonts w:ascii="Arial" w:eastAsia="Arial" w:hAnsi="Arial" w:cs="Arial"/>
                <w:color w:val="000000"/>
              </w:rPr>
              <w:t xml:space="preserve">The scope includes provision for the Supplier to offer its own or third party financing option on request by the </w:t>
            </w:r>
            <w:r w:rsidRPr="00993658">
              <w:rPr>
                <w:rFonts w:ascii="Arial" w:eastAsia="Arial" w:hAnsi="Arial" w:cs="Arial"/>
              </w:rPr>
              <w:t>Buyers</w:t>
            </w:r>
            <w:r w:rsidRPr="00993658">
              <w:rPr>
                <w:rFonts w:ascii="Arial" w:eastAsia="Arial" w:hAnsi="Arial" w:cs="Arial"/>
                <w:color w:val="000000"/>
              </w:rPr>
              <w:t xml:space="preserve">, to support delivery of the Ancillary </w:t>
            </w:r>
            <w:r w:rsidRPr="00993658">
              <w:rPr>
                <w:rFonts w:ascii="Arial" w:eastAsia="Arial" w:hAnsi="Arial" w:cs="Arial"/>
              </w:rPr>
              <w:t>Deliverables (g</w:t>
            </w:r>
            <w:r w:rsidRPr="00993658">
              <w:rPr>
                <w:rFonts w:ascii="Arial" w:eastAsia="Arial" w:hAnsi="Arial" w:cs="Arial"/>
                <w:color w:val="000000"/>
              </w:rPr>
              <w:t xml:space="preserve">oods and </w:t>
            </w:r>
            <w:r w:rsidRPr="00993658">
              <w:rPr>
                <w:rFonts w:ascii="Arial" w:eastAsia="Arial" w:hAnsi="Arial" w:cs="Arial"/>
              </w:rPr>
              <w:t>s</w:t>
            </w:r>
            <w:r w:rsidRPr="00993658">
              <w:rPr>
                <w:rFonts w:ascii="Arial" w:eastAsia="Arial" w:hAnsi="Arial" w:cs="Arial"/>
                <w:color w:val="000000"/>
              </w:rPr>
              <w:t>ervices) listed below.</w:t>
            </w:r>
          </w:p>
          <w:p w:rsidR="0017753B" w:rsidRPr="00993658"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color w:val="000000"/>
              </w:rPr>
            </w:pPr>
            <w:r w:rsidRPr="00993658">
              <w:rPr>
                <w:rFonts w:ascii="Arial" w:eastAsia="Arial" w:hAnsi="Arial" w:cs="Arial"/>
                <w:color w:val="000000"/>
              </w:rPr>
              <w:t xml:space="preserve">The </w:t>
            </w:r>
            <w:r w:rsidRPr="00993658">
              <w:rPr>
                <w:rFonts w:ascii="Arial" w:eastAsia="Arial" w:hAnsi="Arial" w:cs="Arial"/>
              </w:rPr>
              <w:t>Buyer</w:t>
            </w:r>
            <w:r w:rsidRPr="00993658">
              <w:rPr>
                <w:rFonts w:ascii="Arial" w:eastAsia="Arial" w:hAnsi="Arial" w:cs="Arial"/>
                <w:color w:val="000000"/>
              </w:rPr>
              <w:t xml:space="preserve"> may request Deliverables (</w:t>
            </w:r>
            <w:r w:rsidRPr="00993658">
              <w:rPr>
                <w:rFonts w:ascii="Arial" w:eastAsia="Arial" w:hAnsi="Arial" w:cs="Arial"/>
              </w:rPr>
              <w:t>g</w:t>
            </w:r>
            <w:r w:rsidRPr="00993658">
              <w:rPr>
                <w:rFonts w:ascii="Arial" w:eastAsia="Arial" w:hAnsi="Arial" w:cs="Arial"/>
                <w:color w:val="000000"/>
              </w:rPr>
              <w:t xml:space="preserve">oods and </w:t>
            </w:r>
            <w:r w:rsidRPr="00993658">
              <w:rPr>
                <w:rFonts w:ascii="Arial" w:eastAsia="Arial" w:hAnsi="Arial" w:cs="Arial"/>
              </w:rPr>
              <w:t>s</w:t>
            </w:r>
            <w:r w:rsidRPr="00993658">
              <w:rPr>
                <w:rFonts w:ascii="Arial" w:eastAsia="Arial" w:hAnsi="Arial" w:cs="Arial"/>
                <w:color w:val="000000"/>
              </w:rPr>
              <w:t xml:space="preserve">ervices) that are not listed below but fall within the scope of Water Ancillary Services. It is intended that the range of Ancillary Services will expand to meet the </w:t>
            </w:r>
            <w:r w:rsidRPr="00993658">
              <w:rPr>
                <w:rFonts w:ascii="Arial" w:eastAsia="Arial" w:hAnsi="Arial" w:cs="Arial"/>
              </w:rPr>
              <w:t>Buyers</w:t>
            </w:r>
            <w:r w:rsidRPr="00993658">
              <w:rPr>
                <w:rFonts w:ascii="Arial" w:eastAsia="Arial" w:hAnsi="Arial" w:cs="Arial"/>
                <w:color w:val="000000"/>
              </w:rPr>
              <w:t xml:space="preserve"> business needs as they develop their strategies. Initially the </w:t>
            </w:r>
            <w:r w:rsidRPr="00993658">
              <w:rPr>
                <w:rFonts w:ascii="Arial" w:eastAsia="Arial" w:hAnsi="Arial" w:cs="Arial"/>
              </w:rPr>
              <w:t>Framework</w:t>
            </w:r>
            <w:r w:rsidRPr="00993658">
              <w:rPr>
                <w:rFonts w:ascii="Arial" w:eastAsia="Arial" w:hAnsi="Arial" w:cs="Arial"/>
                <w:color w:val="000000"/>
              </w:rPr>
              <w:t xml:space="preserve"> Agreement will consist of the following nine (9) Ancillary Services.</w:t>
            </w:r>
          </w:p>
          <w:p w:rsidR="0017753B" w:rsidRPr="00993658" w:rsidRDefault="0017753B" w:rsidP="00E857B6">
            <w:pPr>
              <w:pBdr>
                <w:top w:val="nil"/>
                <w:left w:val="nil"/>
                <w:bottom w:val="nil"/>
                <w:right w:val="nil"/>
                <w:between w:val="nil"/>
              </w:pBdr>
              <w:tabs>
                <w:tab w:val="left" w:pos="1134"/>
              </w:tabs>
              <w:spacing w:before="120" w:after="120"/>
              <w:ind w:left="283" w:hanging="360"/>
              <w:jc w:val="both"/>
              <w:rPr>
                <w:rFonts w:ascii="Arial" w:eastAsia="Arial" w:hAnsi="Arial" w:cs="Arial"/>
                <w:b/>
                <w:color w:val="000000"/>
              </w:rPr>
            </w:pPr>
            <w:r w:rsidRPr="00993658">
              <w:rPr>
                <w:rFonts w:ascii="Arial" w:eastAsia="Arial" w:hAnsi="Arial" w:cs="Arial"/>
                <w:color w:val="000000"/>
              </w:rPr>
              <w:t>These Ancillary Deliverables (</w:t>
            </w:r>
            <w:r w:rsidRPr="00993658">
              <w:rPr>
                <w:rFonts w:ascii="Arial" w:eastAsia="Arial" w:hAnsi="Arial" w:cs="Arial"/>
              </w:rPr>
              <w:t>g</w:t>
            </w:r>
            <w:r w:rsidRPr="00993658">
              <w:rPr>
                <w:rFonts w:ascii="Arial" w:eastAsia="Arial" w:hAnsi="Arial" w:cs="Arial"/>
                <w:color w:val="000000"/>
              </w:rPr>
              <w:t xml:space="preserve">oods and </w:t>
            </w:r>
            <w:r w:rsidRPr="00993658">
              <w:rPr>
                <w:rFonts w:ascii="Arial" w:eastAsia="Arial" w:hAnsi="Arial" w:cs="Arial"/>
              </w:rPr>
              <w:t>s</w:t>
            </w:r>
            <w:r w:rsidRPr="00993658">
              <w:rPr>
                <w:rFonts w:ascii="Arial" w:eastAsia="Arial" w:hAnsi="Arial" w:cs="Arial"/>
                <w:color w:val="000000"/>
              </w:rPr>
              <w:t>ervices) are</w:t>
            </w:r>
            <w:r w:rsidRPr="00993658">
              <w:rPr>
                <w:rFonts w:ascii="Arial" w:eastAsia="Arial" w:hAnsi="Arial" w:cs="Arial"/>
                <w:b/>
                <w:color w:val="000000"/>
              </w:rPr>
              <w:t xml:space="preserve">: </w:t>
            </w:r>
          </w:p>
          <w:p w:rsidR="0017753B" w:rsidRPr="00993658" w:rsidRDefault="0017753B" w:rsidP="00B60235">
            <w:pPr>
              <w:numPr>
                <w:ilvl w:val="0"/>
                <w:numId w:val="17"/>
              </w:numPr>
              <w:pBdr>
                <w:top w:val="nil"/>
                <w:left w:val="nil"/>
                <w:bottom w:val="nil"/>
                <w:right w:val="nil"/>
                <w:between w:val="nil"/>
              </w:pBdr>
              <w:tabs>
                <w:tab w:val="left" w:pos="1134"/>
              </w:tabs>
              <w:spacing w:before="120"/>
              <w:jc w:val="both"/>
              <w:rPr>
                <w:rFonts w:ascii="Arial" w:eastAsia="Arial" w:hAnsi="Arial" w:cs="Arial"/>
              </w:rPr>
            </w:pPr>
            <w:r w:rsidRPr="00993658">
              <w:rPr>
                <w:rFonts w:ascii="Arial" w:eastAsia="Arial" w:hAnsi="Arial" w:cs="Arial"/>
              </w:rPr>
              <w:t>Water Footprint assessment;</w:t>
            </w:r>
          </w:p>
          <w:p w:rsidR="0017753B" w:rsidRPr="00993658" w:rsidRDefault="0017753B" w:rsidP="00B60235">
            <w:pPr>
              <w:numPr>
                <w:ilvl w:val="0"/>
                <w:numId w:val="17"/>
              </w:numPr>
              <w:pBdr>
                <w:top w:val="nil"/>
                <w:left w:val="nil"/>
                <w:bottom w:val="nil"/>
                <w:right w:val="nil"/>
                <w:between w:val="nil"/>
              </w:pBdr>
              <w:tabs>
                <w:tab w:val="left" w:pos="1134"/>
              </w:tabs>
              <w:jc w:val="both"/>
              <w:rPr>
                <w:rFonts w:ascii="Arial" w:eastAsia="Arial" w:hAnsi="Arial" w:cs="Arial"/>
              </w:rPr>
            </w:pPr>
            <w:r w:rsidRPr="00993658">
              <w:rPr>
                <w:rFonts w:ascii="Arial" w:eastAsia="Arial" w:hAnsi="Arial" w:cs="Arial"/>
              </w:rPr>
              <w:t>Tariff optimisation and benchmarking;</w:t>
            </w:r>
          </w:p>
          <w:p w:rsidR="0017753B" w:rsidRPr="00993658" w:rsidRDefault="0017753B" w:rsidP="00B60235">
            <w:pPr>
              <w:numPr>
                <w:ilvl w:val="0"/>
                <w:numId w:val="17"/>
              </w:numPr>
              <w:pBdr>
                <w:top w:val="nil"/>
                <w:left w:val="nil"/>
                <w:bottom w:val="nil"/>
                <w:right w:val="nil"/>
                <w:between w:val="nil"/>
              </w:pBdr>
              <w:tabs>
                <w:tab w:val="left" w:pos="1134"/>
              </w:tabs>
              <w:jc w:val="both"/>
              <w:rPr>
                <w:rFonts w:ascii="Arial" w:eastAsia="Arial" w:hAnsi="Arial" w:cs="Arial"/>
              </w:rPr>
            </w:pPr>
            <w:r w:rsidRPr="00993658">
              <w:rPr>
                <w:rFonts w:ascii="Arial" w:eastAsia="Arial" w:hAnsi="Arial" w:cs="Arial"/>
              </w:rPr>
              <w:t>Water audit site surveys;</w:t>
            </w:r>
          </w:p>
          <w:p w:rsidR="0017753B" w:rsidRPr="00993658" w:rsidRDefault="0017753B" w:rsidP="00B60235">
            <w:pPr>
              <w:numPr>
                <w:ilvl w:val="0"/>
                <w:numId w:val="17"/>
              </w:numPr>
              <w:pBdr>
                <w:top w:val="nil"/>
                <w:left w:val="nil"/>
                <w:bottom w:val="nil"/>
                <w:right w:val="nil"/>
                <w:between w:val="nil"/>
              </w:pBdr>
              <w:tabs>
                <w:tab w:val="left" w:pos="1134"/>
              </w:tabs>
              <w:jc w:val="both"/>
              <w:rPr>
                <w:rFonts w:ascii="Arial" w:eastAsia="Arial" w:hAnsi="Arial" w:cs="Arial"/>
              </w:rPr>
            </w:pPr>
            <w:r w:rsidRPr="00993658">
              <w:rPr>
                <w:rFonts w:ascii="Arial" w:eastAsia="Arial" w:hAnsi="Arial" w:cs="Arial"/>
              </w:rPr>
              <w:t>Leak detection and repair;</w:t>
            </w:r>
          </w:p>
          <w:p w:rsidR="0017753B" w:rsidRPr="00993658" w:rsidRDefault="0017753B" w:rsidP="00B60235">
            <w:pPr>
              <w:numPr>
                <w:ilvl w:val="0"/>
                <w:numId w:val="17"/>
              </w:numPr>
              <w:pBdr>
                <w:top w:val="nil"/>
                <w:left w:val="nil"/>
                <w:bottom w:val="nil"/>
                <w:right w:val="nil"/>
                <w:between w:val="nil"/>
              </w:pBdr>
              <w:tabs>
                <w:tab w:val="left" w:pos="1134"/>
              </w:tabs>
              <w:jc w:val="both"/>
              <w:rPr>
                <w:rFonts w:ascii="Arial" w:eastAsia="Arial" w:hAnsi="Arial" w:cs="Arial"/>
              </w:rPr>
            </w:pPr>
            <w:r w:rsidRPr="00993658">
              <w:rPr>
                <w:rFonts w:ascii="Arial" w:eastAsia="Arial" w:hAnsi="Arial" w:cs="Arial"/>
              </w:rPr>
              <w:t>Contingency planning;</w:t>
            </w:r>
          </w:p>
          <w:p w:rsidR="0017753B" w:rsidRPr="00993658" w:rsidRDefault="0017753B" w:rsidP="00B60235">
            <w:pPr>
              <w:numPr>
                <w:ilvl w:val="0"/>
                <w:numId w:val="17"/>
              </w:numPr>
              <w:pBdr>
                <w:top w:val="nil"/>
                <w:left w:val="nil"/>
                <w:bottom w:val="nil"/>
                <w:right w:val="nil"/>
                <w:between w:val="nil"/>
              </w:pBdr>
              <w:tabs>
                <w:tab w:val="left" w:pos="1134"/>
              </w:tabs>
              <w:jc w:val="both"/>
              <w:rPr>
                <w:rFonts w:ascii="Arial" w:eastAsia="Arial" w:hAnsi="Arial" w:cs="Arial"/>
              </w:rPr>
            </w:pPr>
            <w:r w:rsidRPr="00993658">
              <w:rPr>
                <w:rFonts w:ascii="Arial" w:eastAsia="Arial" w:hAnsi="Arial" w:cs="Arial"/>
              </w:rPr>
              <w:t>Legionella Risk Assessments;</w:t>
            </w:r>
          </w:p>
          <w:p w:rsidR="0017753B" w:rsidRPr="00993658" w:rsidRDefault="0017753B" w:rsidP="00B60235">
            <w:pPr>
              <w:numPr>
                <w:ilvl w:val="0"/>
                <w:numId w:val="17"/>
              </w:numPr>
              <w:pBdr>
                <w:top w:val="nil"/>
                <w:left w:val="nil"/>
                <w:bottom w:val="nil"/>
                <w:right w:val="nil"/>
                <w:between w:val="nil"/>
              </w:pBdr>
              <w:tabs>
                <w:tab w:val="left" w:pos="1134"/>
              </w:tabs>
              <w:jc w:val="both"/>
              <w:rPr>
                <w:rFonts w:ascii="Arial" w:eastAsia="Arial" w:hAnsi="Arial" w:cs="Arial"/>
              </w:rPr>
            </w:pPr>
            <w:r w:rsidRPr="00993658">
              <w:rPr>
                <w:rFonts w:ascii="Arial" w:eastAsia="Arial" w:hAnsi="Arial" w:cs="Arial"/>
              </w:rPr>
              <w:t xml:space="preserve">Automated Meter Reading; </w:t>
            </w:r>
          </w:p>
          <w:p w:rsidR="0017753B" w:rsidRPr="00993658" w:rsidRDefault="0017753B" w:rsidP="00B60235">
            <w:pPr>
              <w:numPr>
                <w:ilvl w:val="0"/>
                <w:numId w:val="17"/>
              </w:numPr>
              <w:pBdr>
                <w:top w:val="nil"/>
                <w:left w:val="nil"/>
                <w:bottom w:val="nil"/>
                <w:right w:val="nil"/>
                <w:between w:val="nil"/>
              </w:pBdr>
              <w:tabs>
                <w:tab w:val="left" w:pos="1134"/>
              </w:tabs>
              <w:jc w:val="both"/>
              <w:rPr>
                <w:rFonts w:ascii="Arial" w:eastAsia="Arial" w:hAnsi="Arial" w:cs="Arial"/>
              </w:rPr>
            </w:pPr>
            <w:r w:rsidRPr="00993658">
              <w:rPr>
                <w:rFonts w:ascii="Arial" w:eastAsia="Arial" w:hAnsi="Arial" w:cs="Arial"/>
              </w:rPr>
              <w:t xml:space="preserve">Bill Validation; and </w:t>
            </w:r>
          </w:p>
          <w:p w:rsidR="0017753B" w:rsidRDefault="0017753B" w:rsidP="00B60235">
            <w:pPr>
              <w:numPr>
                <w:ilvl w:val="0"/>
                <w:numId w:val="17"/>
              </w:numPr>
              <w:tabs>
                <w:tab w:val="left" w:pos="1134"/>
              </w:tabs>
              <w:jc w:val="both"/>
              <w:rPr>
                <w:rFonts w:ascii="Arial" w:eastAsia="Arial" w:hAnsi="Arial" w:cs="Arial"/>
                <w:b/>
                <w:color w:val="000000"/>
              </w:rPr>
            </w:pPr>
            <w:r w:rsidRPr="00993658">
              <w:rPr>
                <w:rFonts w:ascii="Arial" w:eastAsia="Arial" w:hAnsi="Arial" w:cs="Arial"/>
              </w:rPr>
              <w:t>Cost Recovery.</w:t>
            </w:r>
          </w:p>
        </w:tc>
      </w:tr>
    </w:tbl>
    <w:p w:rsidR="0017753B" w:rsidRDefault="0017753B" w:rsidP="0017753B">
      <w:pPr>
        <w:pBdr>
          <w:top w:val="nil"/>
          <w:left w:val="nil"/>
          <w:bottom w:val="nil"/>
          <w:right w:val="nil"/>
          <w:between w:val="nil"/>
        </w:pBdr>
        <w:tabs>
          <w:tab w:val="left" w:pos="1134"/>
        </w:tabs>
        <w:spacing w:after="0" w:line="240" w:lineRule="auto"/>
        <w:jc w:val="both"/>
        <w:rPr>
          <w:rFonts w:ascii="Arial" w:eastAsia="Arial" w:hAnsi="Arial" w:cs="Arial"/>
          <w:b/>
          <w:color w:val="000000"/>
        </w:rPr>
      </w:pPr>
    </w:p>
    <w:p w:rsidR="0017753B" w:rsidRPr="000D1D37" w:rsidRDefault="0017753B" w:rsidP="0017753B">
      <w:pPr>
        <w:pBdr>
          <w:top w:val="nil"/>
          <w:left w:val="nil"/>
          <w:bottom w:val="nil"/>
          <w:right w:val="nil"/>
          <w:between w:val="nil"/>
        </w:pBdr>
        <w:tabs>
          <w:tab w:val="left" w:pos="1134"/>
        </w:tabs>
        <w:spacing w:after="0" w:line="240" w:lineRule="auto"/>
        <w:jc w:val="both"/>
        <w:rPr>
          <w:rFonts w:ascii="Arial" w:eastAsia="Arial" w:hAnsi="Arial" w:cs="Arial"/>
        </w:rPr>
      </w:pPr>
    </w:p>
    <w:tbl>
      <w:tblPr>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65"/>
      </w:tblGrid>
      <w:tr w:rsidR="0017753B" w:rsidTr="00E857B6">
        <w:tc>
          <w:tcPr>
            <w:tcW w:w="10065" w:type="dxa"/>
          </w:tcPr>
          <w:p w:rsidR="0017753B" w:rsidRDefault="0017753B" w:rsidP="00E857B6">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b/>
                <w:color w:val="000000"/>
              </w:rPr>
            </w:pPr>
            <w:r>
              <w:rPr>
                <w:rFonts w:ascii="Arial" w:eastAsia="Arial" w:hAnsi="Arial" w:cs="Arial"/>
                <w:b/>
                <w:color w:val="000000"/>
              </w:rPr>
              <w:t>Lot 3 Description</w:t>
            </w:r>
          </w:p>
        </w:tc>
      </w:tr>
      <w:tr w:rsidR="0017753B" w:rsidTr="00E857B6">
        <w:tc>
          <w:tcPr>
            <w:tcW w:w="10065" w:type="dxa"/>
          </w:tcPr>
          <w:p w:rsidR="0017753B" w:rsidRDefault="0017753B" w:rsidP="00E857B6">
            <w:p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r>
              <w:rPr>
                <w:rFonts w:ascii="Arial" w:eastAsia="Arial" w:hAnsi="Arial" w:cs="Arial"/>
                <w:b/>
                <w:color w:val="000000"/>
              </w:rPr>
              <w:t xml:space="preserve">One Stop </w:t>
            </w:r>
            <w:r>
              <w:rPr>
                <w:rFonts w:ascii="Arial" w:eastAsia="Arial" w:hAnsi="Arial" w:cs="Arial"/>
                <w:b/>
              </w:rPr>
              <w:t>S</w:t>
            </w:r>
            <w:r>
              <w:rPr>
                <w:rFonts w:ascii="Arial" w:eastAsia="Arial" w:hAnsi="Arial" w:cs="Arial"/>
                <w:b/>
                <w:color w:val="000000"/>
              </w:rPr>
              <w:t xml:space="preserve">hop (Combined Lot 1 and Lot </w:t>
            </w:r>
            <w:r>
              <w:rPr>
                <w:rFonts w:ascii="Arial" w:eastAsia="Arial" w:hAnsi="Arial" w:cs="Arial"/>
                <w:b/>
              </w:rPr>
              <w:t>2)</w:t>
            </w:r>
          </w:p>
          <w:p w:rsidR="0017753B" w:rsidRDefault="0017753B" w:rsidP="00E857B6">
            <w:pPr>
              <w:pBdr>
                <w:top w:val="nil"/>
                <w:left w:val="nil"/>
                <w:bottom w:val="nil"/>
                <w:right w:val="nil"/>
                <w:between w:val="nil"/>
              </w:pBdr>
              <w:tabs>
                <w:tab w:val="left" w:pos="1134"/>
              </w:tabs>
              <w:spacing w:before="120" w:after="120" w:line="240" w:lineRule="auto"/>
              <w:ind w:left="425" w:hanging="425"/>
              <w:jc w:val="both"/>
              <w:rPr>
                <w:rFonts w:ascii="Arial" w:eastAsia="Arial" w:hAnsi="Arial" w:cs="Arial"/>
                <w:color w:val="000000"/>
              </w:rPr>
            </w:pPr>
            <w:r>
              <w:rPr>
                <w:rFonts w:ascii="Arial" w:eastAsia="Arial" w:hAnsi="Arial" w:cs="Arial"/>
                <w:color w:val="000000"/>
              </w:rPr>
              <w:t xml:space="preserve">The Suppliers for Lot 3 shall provide a combination of the Services outlined in both Lot 1 and Lot 2 as required by the </w:t>
            </w:r>
            <w:r>
              <w:rPr>
                <w:rFonts w:ascii="Arial" w:eastAsia="Arial" w:hAnsi="Arial" w:cs="Arial"/>
              </w:rPr>
              <w:t>Buyers</w:t>
            </w:r>
            <w:r>
              <w:rPr>
                <w:rFonts w:ascii="Arial" w:eastAsia="Arial" w:hAnsi="Arial" w:cs="Arial"/>
                <w:color w:val="000000"/>
              </w:rPr>
              <w:t xml:space="preserve">. All Suppliers must be able to provide at least one (1) of the Services listed in the description for Lot 2. The </w:t>
            </w:r>
            <w:r>
              <w:rPr>
                <w:rFonts w:ascii="Arial" w:eastAsia="Arial" w:hAnsi="Arial" w:cs="Arial"/>
              </w:rPr>
              <w:t>Buyer</w:t>
            </w:r>
            <w:r>
              <w:rPr>
                <w:rFonts w:ascii="Arial" w:eastAsia="Arial" w:hAnsi="Arial" w:cs="Arial"/>
                <w:color w:val="000000"/>
              </w:rPr>
              <w:t xml:space="preserve"> may request Deliverables (</w:t>
            </w:r>
            <w:r>
              <w:rPr>
                <w:rFonts w:ascii="Arial" w:eastAsia="Arial" w:hAnsi="Arial" w:cs="Arial"/>
              </w:rPr>
              <w:t>g</w:t>
            </w:r>
            <w:r>
              <w:rPr>
                <w:rFonts w:ascii="Arial" w:eastAsia="Arial" w:hAnsi="Arial" w:cs="Arial"/>
                <w:color w:val="000000"/>
              </w:rPr>
              <w:t xml:space="preserve">oods and </w:t>
            </w:r>
            <w:r>
              <w:rPr>
                <w:rFonts w:ascii="Arial" w:eastAsia="Arial" w:hAnsi="Arial" w:cs="Arial"/>
              </w:rPr>
              <w:t>s</w:t>
            </w:r>
            <w:r>
              <w:rPr>
                <w:rFonts w:ascii="Arial" w:eastAsia="Arial" w:hAnsi="Arial" w:cs="Arial"/>
                <w:color w:val="000000"/>
              </w:rPr>
              <w:t xml:space="preserve">ervices) that are not listed in the Lot 2 description but fall within the scope of Water Ancillary Services. It is intended that the range of Ancillary Services will expand to meet the </w:t>
            </w:r>
            <w:r>
              <w:rPr>
                <w:rFonts w:ascii="Arial" w:eastAsia="Arial" w:hAnsi="Arial" w:cs="Arial"/>
              </w:rPr>
              <w:t>Buyers</w:t>
            </w:r>
            <w:r>
              <w:rPr>
                <w:rFonts w:ascii="Arial" w:eastAsia="Arial" w:hAnsi="Arial" w:cs="Arial"/>
                <w:color w:val="000000"/>
              </w:rPr>
              <w:t xml:space="preserve"> business needs as they develop their strategies. </w:t>
            </w:r>
            <w:r>
              <w:rPr>
                <w:rFonts w:ascii="Arial" w:eastAsia="Arial" w:hAnsi="Arial" w:cs="Arial"/>
              </w:rPr>
              <w:t>T</w:t>
            </w:r>
            <w:r>
              <w:rPr>
                <w:rFonts w:ascii="Arial" w:eastAsia="Arial" w:hAnsi="Arial" w:cs="Arial"/>
                <w:color w:val="000000"/>
              </w:rPr>
              <w:t xml:space="preserve">he </w:t>
            </w:r>
            <w:r>
              <w:rPr>
                <w:rFonts w:ascii="Arial" w:eastAsia="Arial" w:hAnsi="Arial" w:cs="Arial"/>
              </w:rPr>
              <w:t xml:space="preserve">Framework </w:t>
            </w:r>
            <w:r>
              <w:rPr>
                <w:rFonts w:ascii="Arial" w:eastAsia="Arial" w:hAnsi="Arial" w:cs="Arial"/>
                <w:color w:val="000000"/>
              </w:rPr>
              <w:t>Agreement consists of nine (9) Water Ancillary Services listed in the Lot 2 description</w:t>
            </w:r>
            <w:r>
              <w:rPr>
                <w:rFonts w:ascii="Arial" w:eastAsia="Arial" w:hAnsi="Arial" w:cs="Arial"/>
              </w:rPr>
              <w:t>, but is not limited as new services will be integrated depending on the Buyer’s needs.</w:t>
            </w:r>
          </w:p>
        </w:tc>
      </w:tr>
    </w:tbl>
    <w:p w:rsidR="0017753B" w:rsidRDefault="0017753B" w:rsidP="0017753B">
      <w:pPr>
        <w:tabs>
          <w:tab w:val="left" w:pos="1985"/>
        </w:tabs>
        <w:spacing w:after="0" w:line="240" w:lineRule="auto"/>
        <w:jc w:val="both"/>
        <w:rPr>
          <w:rFonts w:ascii="Arial" w:eastAsia="Arial" w:hAnsi="Arial" w:cs="Arial"/>
        </w:rPr>
      </w:pPr>
    </w:p>
    <w:p w:rsidR="0017753B" w:rsidRDefault="0017753B" w:rsidP="0017753B">
      <w:pPr>
        <w:pBdr>
          <w:top w:val="nil"/>
          <w:left w:val="nil"/>
          <w:bottom w:val="nil"/>
          <w:right w:val="nil"/>
          <w:between w:val="nil"/>
        </w:pBdr>
        <w:spacing w:after="0" w:line="240" w:lineRule="auto"/>
        <w:ind w:left="360" w:hanging="720"/>
        <w:jc w:val="both"/>
        <w:rPr>
          <w:rFonts w:ascii="Arial" w:eastAsia="Arial" w:hAnsi="Arial" w:cs="Arial"/>
          <w:color w:val="000000"/>
        </w:rPr>
      </w:pPr>
    </w:p>
    <w:p w:rsidR="0017753B" w:rsidRDefault="0017753B" w:rsidP="00B60235">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rPr>
          <w:rFonts w:ascii="Arial" w:eastAsia="Arial" w:hAnsi="Arial" w:cs="Arial"/>
          <w:b/>
          <w:smallCaps/>
          <w:color w:val="000000"/>
        </w:rPr>
      </w:pPr>
      <w:r>
        <w:rPr>
          <w:rFonts w:ascii="Arial Bold" w:eastAsia="Arial Bold" w:hAnsi="Arial Bold" w:cs="Arial Bold"/>
          <w:b/>
          <w:smallCaps/>
          <w:color w:val="000000"/>
        </w:rPr>
        <w:t>MANDATORY REQUIREMENTS FOR LOTS 1, 2 &amp; 3</w:t>
      </w:r>
    </w:p>
    <w:p w:rsidR="0017753B" w:rsidRDefault="0017753B" w:rsidP="00B60235">
      <w:pPr>
        <w:numPr>
          <w:ilvl w:val="0"/>
          <w:numId w:val="28"/>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Account Management </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nominated </w:t>
      </w:r>
      <w:r>
        <w:rPr>
          <w:rFonts w:ascii="Arial" w:eastAsia="Arial" w:hAnsi="Arial" w:cs="Arial"/>
        </w:rPr>
        <w:t>Supplier Framework Manager</w:t>
      </w:r>
      <w:r>
        <w:rPr>
          <w:rFonts w:ascii="Arial" w:eastAsia="Arial" w:hAnsi="Arial" w:cs="Arial"/>
          <w:color w:val="000000"/>
        </w:rPr>
        <w:t xml:space="preserve"> shall have a minimum of two (2) years relevant industry experience. The Supplier shall also ensure that a </w:t>
      </w:r>
      <w:r>
        <w:rPr>
          <w:rFonts w:ascii="Arial" w:eastAsia="Arial" w:hAnsi="Arial" w:cs="Arial"/>
        </w:rPr>
        <w:t>d</w:t>
      </w:r>
      <w:r>
        <w:rPr>
          <w:rFonts w:ascii="Arial" w:eastAsia="Arial" w:hAnsi="Arial" w:cs="Arial"/>
          <w:color w:val="000000"/>
        </w:rPr>
        <w:t xml:space="preserve">eputy </w:t>
      </w:r>
      <w:r>
        <w:rPr>
          <w:rFonts w:ascii="Arial" w:eastAsia="Arial" w:hAnsi="Arial" w:cs="Arial"/>
        </w:rPr>
        <w:t>supplier framework manager</w:t>
      </w:r>
      <w:r>
        <w:rPr>
          <w:rFonts w:ascii="Arial" w:eastAsia="Arial" w:hAnsi="Arial" w:cs="Arial"/>
          <w:color w:val="000000"/>
        </w:rPr>
        <w:t xml:space="preserve"> has been appointed and their name and contact details (including email address and telephone number) are provided to </w:t>
      </w:r>
      <w:r>
        <w:rPr>
          <w:rFonts w:ascii="Arial" w:eastAsia="Arial" w:hAnsi="Arial" w:cs="Arial"/>
        </w:rPr>
        <w:t>CCS</w:t>
      </w:r>
      <w:r>
        <w:rPr>
          <w:rFonts w:ascii="Arial" w:eastAsia="Arial" w:hAnsi="Arial" w:cs="Arial"/>
          <w:color w:val="000000"/>
        </w:rPr>
        <w:t xml:space="preserve"> prior to any period of the </w:t>
      </w:r>
      <w:r>
        <w:rPr>
          <w:rFonts w:ascii="Arial" w:eastAsia="Arial" w:hAnsi="Arial" w:cs="Arial"/>
        </w:rPr>
        <w:t>Supplier Framework Manager</w:t>
      </w:r>
      <w:r>
        <w:rPr>
          <w:rFonts w:ascii="Arial" w:eastAsia="Arial" w:hAnsi="Arial" w:cs="Arial"/>
          <w:color w:val="000000"/>
        </w:rPr>
        <w:t xml:space="preserve">’s unavailability and absence. The Supplier shall ensure that the </w:t>
      </w:r>
      <w:r>
        <w:rPr>
          <w:rFonts w:ascii="Arial" w:eastAsia="Arial" w:hAnsi="Arial" w:cs="Arial"/>
        </w:rPr>
        <w:t>d</w:t>
      </w:r>
      <w:r>
        <w:rPr>
          <w:rFonts w:ascii="Arial" w:eastAsia="Arial" w:hAnsi="Arial" w:cs="Arial"/>
          <w:color w:val="000000"/>
        </w:rPr>
        <w:t xml:space="preserve">eputy </w:t>
      </w:r>
      <w:r>
        <w:rPr>
          <w:rFonts w:ascii="Arial" w:eastAsia="Arial" w:hAnsi="Arial" w:cs="Arial"/>
        </w:rPr>
        <w:t>supplier framework manager</w:t>
      </w:r>
      <w:r>
        <w:rPr>
          <w:rFonts w:ascii="Arial" w:eastAsia="Arial" w:hAnsi="Arial" w:cs="Arial"/>
          <w:color w:val="000000"/>
        </w:rPr>
        <w:t xml:space="preserve"> has the same powers, authority and discretion as the </w:t>
      </w:r>
      <w:r>
        <w:rPr>
          <w:rFonts w:ascii="Arial" w:eastAsia="Arial" w:hAnsi="Arial" w:cs="Arial"/>
        </w:rPr>
        <w:t>Supplier Framework Manager</w:t>
      </w:r>
      <w:r>
        <w:rPr>
          <w:rFonts w:ascii="Arial" w:eastAsia="Arial" w:hAnsi="Arial" w:cs="Arial"/>
          <w:color w:val="000000"/>
        </w:rPr>
        <w:t>.</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 Framework Manager</w:t>
      </w:r>
      <w:r>
        <w:rPr>
          <w:rFonts w:ascii="Arial" w:eastAsia="Arial" w:hAnsi="Arial" w:cs="Arial"/>
          <w:color w:val="000000"/>
        </w:rPr>
        <w:t xml:space="preserve"> shall be in principal contact with the Wholesaler and shall liaise with the </w:t>
      </w:r>
      <w:r>
        <w:rPr>
          <w:rFonts w:ascii="Arial" w:eastAsia="Arial" w:hAnsi="Arial" w:cs="Arial"/>
        </w:rPr>
        <w:t>Buyers</w:t>
      </w:r>
      <w:r>
        <w:rPr>
          <w:rFonts w:ascii="Arial" w:eastAsia="Arial" w:hAnsi="Arial" w:cs="Arial"/>
          <w:color w:val="000000"/>
        </w:rPr>
        <w:t xml:space="preserve"> in order to provide support on </w:t>
      </w:r>
      <w:r>
        <w:rPr>
          <w:rFonts w:ascii="Arial" w:eastAsia="Arial" w:hAnsi="Arial" w:cs="Arial"/>
          <w:color w:val="000000"/>
        </w:rPr>
        <w:lastRenderedPageBreak/>
        <w:t xml:space="preserve">all aspects of the water supply and </w:t>
      </w:r>
      <w:r>
        <w:rPr>
          <w:rFonts w:ascii="Arial" w:eastAsia="Arial" w:hAnsi="Arial" w:cs="Arial"/>
        </w:rPr>
        <w:t xml:space="preserve">wastewater services </w:t>
      </w:r>
      <w:r>
        <w:rPr>
          <w:rFonts w:ascii="Arial" w:eastAsia="Arial" w:hAnsi="Arial" w:cs="Arial"/>
          <w:color w:val="000000"/>
        </w:rPr>
        <w:t xml:space="preserve">delivered by the Wholesaler and the Supplier. The </w:t>
      </w:r>
      <w:r>
        <w:rPr>
          <w:rFonts w:ascii="Arial" w:eastAsia="Arial" w:hAnsi="Arial" w:cs="Arial"/>
        </w:rPr>
        <w:t>Supplier Framework Manager</w:t>
      </w:r>
      <w:r>
        <w:rPr>
          <w:rFonts w:ascii="Arial" w:eastAsia="Arial" w:hAnsi="Arial" w:cs="Arial"/>
          <w:color w:val="000000"/>
        </w:rPr>
        <w:t xml:space="preserve"> will be responsible for ensuring that the Supplier develops, maintains and manages the relationship with the relevant Wholesaler, on behalf of the </w:t>
      </w:r>
      <w:r>
        <w:rPr>
          <w:rFonts w:ascii="Arial" w:eastAsia="Arial" w:hAnsi="Arial" w:cs="Arial"/>
        </w:rPr>
        <w:t>Buyer</w:t>
      </w:r>
      <w:r>
        <w:rPr>
          <w:rFonts w:ascii="Arial" w:eastAsia="Arial" w:hAnsi="Arial" w:cs="Arial"/>
          <w:color w:val="000000"/>
        </w:rPr>
        <w:t xml:space="preserve">, in the delivery of a Call Off contract in a manner that ensures the requirements of that </w:t>
      </w:r>
      <w:r>
        <w:rPr>
          <w:rFonts w:ascii="Arial" w:eastAsia="Arial" w:hAnsi="Arial" w:cs="Arial"/>
        </w:rPr>
        <w:t>Buyer</w:t>
      </w:r>
      <w:r>
        <w:rPr>
          <w:rFonts w:ascii="Arial" w:eastAsia="Arial" w:hAnsi="Arial" w:cs="Arial"/>
          <w:color w:val="000000"/>
        </w:rPr>
        <w:t xml:space="preserve"> are met in full. There will be no requirement for the </w:t>
      </w:r>
      <w:r>
        <w:rPr>
          <w:rFonts w:ascii="Arial" w:eastAsia="Arial" w:hAnsi="Arial" w:cs="Arial"/>
        </w:rPr>
        <w:t>Buyer</w:t>
      </w:r>
      <w:r>
        <w:rPr>
          <w:rFonts w:ascii="Arial" w:eastAsia="Arial" w:hAnsi="Arial" w:cs="Arial"/>
          <w:color w:val="000000"/>
        </w:rPr>
        <w:t xml:space="preserve"> to communicate directly with the Wholesaler.</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when required, support the </w:t>
      </w:r>
      <w:r>
        <w:rPr>
          <w:rFonts w:ascii="Arial" w:eastAsia="Arial" w:hAnsi="Arial" w:cs="Arial"/>
        </w:rPr>
        <w:t>Buyers</w:t>
      </w:r>
      <w:r>
        <w:rPr>
          <w:rFonts w:ascii="Arial" w:eastAsia="Arial" w:hAnsi="Arial" w:cs="Arial"/>
          <w:color w:val="000000"/>
        </w:rPr>
        <w:t xml:space="preserve"> in providing recommendations in relation to the </w:t>
      </w:r>
      <w:r>
        <w:rPr>
          <w:rFonts w:ascii="Arial" w:eastAsia="Arial" w:hAnsi="Arial" w:cs="Arial"/>
        </w:rPr>
        <w:t xml:space="preserve">Deliverables </w:t>
      </w:r>
      <w:r>
        <w:rPr>
          <w:rFonts w:ascii="Arial" w:eastAsia="Arial" w:hAnsi="Arial" w:cs="Arial"/>
          <w:color w:val="000000"/>
        </w:rPr>
        <w:t>provided, improve value for money, answering queries, dealing with complaints and technical support.</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rPr>
        <w:t xml:space="preserve">The </w:t>
      </w:r>
      <w:r>
        <w:rPr>
          <w:rFonts w:ascii="Arial" w:eastAsia="Arial" w:hAnsi="Arial" w:cs="Arial"/>
        </w:rPr>
        <w:t>Supplier Framework Manager</w:t>
      </w:r>
      <w:r>
        <w:rPr>
          <w:rFonts w:ascii="Arial" w:eastAsia="Arial" w:hAnsi="Arial" w:cs="Arial"/>
          <w:color w:val="000000"/>
        </w:rPr>
        <w:t xml:space="preserve"> of the Call </w:t>
      </w:r>
      <w:proofErr w:type="gramStart"/>
      <w:r>
        <w:rPr>
          <w:rFonts w:ascii="Arial" w:eastAsia="Arial" w:hAnsi="Arial" w:cs="Arial"/>
          <w:color w:val="000000"/>
        </w:rPr>
        <w:t>Off</w:t>
      </w:r>
      <w:proofErr w:type="gramEnd"/>
      <w:r>
        <w:rPr>
          <w:rFonts w:ascii="Arial" w:eastAsia="Arial" w:hAnsi="Arial" w:cs="Arial"/>
          <w:color w:val="000000"/>
        </w:rPr>
        <w:t xml:space="preserve"> Con</w:t>
      </w:r>
      <w:r>
        <w:rPr>
          <w:rFonts w:ascii="Arial" w:eastAsia="Arial" w:hAnsi="Arial" w:cs="Arial"/>
        </w:rPr>
        <w:t>tr</w:t>
      </w:r>
      <w:r>
        <w:rPr>
          <w:rFonts w:ascii="Arial" w:eastAsia="Arial" w:hAnsi="Arial" w:cs="Arial"/>
          <w:color w:val="000000"/>
        </w:rPr>
        <w:t xml:space="preserve">act shall be security cleared to the </w:t>
      </w:r>
      <w:r>
        <w:rPr>
          <w:rFonts w:ascii="Arial" w:eastAsia="Arial" w:hAnsi="Arial" w:cs="Arial"/>
        </w:rPr>
        <w:t>Buyers</w:t>
      </w:r>
      <w:r>
        <w:rPr>
          <w:rFonts w:ascii="Arial" w:eastAsia="Arial" w:hAnsi="Arial" w:cs="Arial"/>
          <w:color w:val="000000"/>
        </w:rPr>
        <w:t xml:space="preserve"> stated level in prior to the Call Off Contract award</w:t>
      </w:r>
      <w:r>
        <w:rPr>
          <w:rFonts w:ascii="Arial" w:eastAsia="Arial" w:hAnsi="Arial" w:cs="Arial"/>
          <w:color w:val="000000"/>
          <w:sz w:val="24"/>
          <w:szCs w:val="24"/>
        </w:rPr>
        <w:t xml:space="preserve">. </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rPr>
        <w:t xml:space="preserve">The Supplier shall provide a consistent </w:t>
      </w:r>
      <w:r>
        <w:rPr>
          <w:rFonts w:ascii="Arial" w:eastAsia="Arial" w:hAnsi="Arial" w:cs="Arial"/>
        </w:rPr>
        <w:t xml:space="preserve">contract </w:t>
      </w:r>
      <w:r>
        <w:rPr>
          <w:rFonts w:ascii="Arial" w:eastAsia="Arial" w:hAnsi="Arial" w:cs="Arial"/>
          <w:color w:val="000000"/>
        </w:rPr>
        <w:t xml:space="preserve">Management support function across </w:t>
      </w:r>
      <w:r>
        <w:rPr>
          <w:rFonts w:ascii="Arial" w:eastAsia="Arial" w:hAnsi="Arial" w:cs="Arial"/>
        </w:rPr>
        <w:t>Buyers</w:t>
      </w:r>
      <w:r>
        <w:rPr>
          <w:rFonts w:ascii="Arial" w:eastAsia="Arial" w:hAnsi="Arial" w:cs="Arial"/>
          <w:color w:val="000000"/>
        </w:rPr>
        <w:t xml:space="preserve"> regardless of size of the Call </w:t>
      </w:r>
      <w:proofErr w:type="gramStart"/>
      <w:r>
        <w:rPr>
          <w:rFonts w:ascii="Arial" w:eastAsia="Arial" w:hAnsi="Arial" w:cs="Arial"/>
          <w:color w:val="000000"/>
        </w:rPr>
        <w:t>Off</w:t>
      </w:r>
      <w:proofErr w:type="gramEnd"/>
      <w:r>
        <w:rPr>
          <w:rFonts w:ascii="Arial" w:eastAsia="Arial" w:hAnsi="Arial" w:cs="Arial"/>
          <w:color w:val="000000"/>
        </w:rPr>
        <w:t xml:space="preserve"> Contract.</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within five (5) days of signing a Call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Contract provide the </w:t>
      </w:r>
      <w:r>
        <w:rPr>
          <w:rFonts w:ascii="Arial" w:eastAsia="Arial" w:hAnsi="Arial" w:cs="Arial"/>
        </w:rPr>
        <w:t xml:space="preserve">Buyers </w:t>
      </w:r>
      <w:r>
        <w:rPr>
          <w:rFonts w:ascii="Arial" w:eastAsia="Arial" w:hAnsi="Arial" w:cs="Arial"/>
          <w:color w:val="000000"/>
        </w:rPr>
        <w:t xml:space="preserve">with a named </w:t>
      </w:r>
      <w:r>
        <w:rPr>
          <w:rFonts w:ascii="Arial" w:eastAsia="Arial" w:hAnsi="Arial" w:cs="Arial"/>
        </w:rPr>
        <w:t>Supplier Framework Manager</w:t>
      </w:r>
      <w:r>
        <w:rPr>
          <w:rFonts w:ascii="Arial" w:eastAsia="Arial" w:hAnsi="Arial" w:cs="Arial"/>
          <w:color w:val="000000"/>
        </w:rPr>
        <w:t xml:space="preserve">, with the level of account management provided by the Supplier being proportionate to the size and requirements of the </w:t>
      </w:r>
      <w:r>
        <w:rPr>
          <w:rFonts w:ascii="Arial" w:eastAsia="Arial" w:hAnsi="Arial" w:cs="Arial"/>
        </w:rPr>
        <w:t>Buyers</w:t>
      </w:r>
      <w:r>
        <w:rPr>
          <w:rFonts w:ascii="Arial" w:eastAsia="Arial" w:hAnsi="Arial" w:cs="Arial"/>
          <w:color w:val="000000"/>
        </w:rPr>
        <w:t xml:space="preserve">. This shall be agreed prior to the Supplier and </w:t>
      </w:r>
      <w:r>
        <w:rPr>
          <w:rFonts w:ascii="Arial" w:eastAsia="Arial" w:hAnsi="Arial" w:cs="Arial"/>
        </w:rPr>
        <w:t>Buyers</w:t>
      </w:r>
      <w:r>
        <w:rPr>
          <w:rFonts w:ascii="Arial" w:eastAsia="Arial" w:hAnsi="Arial" w:cs="Arial"/>
          <w:color w:val="000000"/>
        </w:rPr>
        <w:t xml:space="preserve"> entering into a Call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Contract. </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a change of </w:t>
      </w:r>
      <w:r>
        <w:rPr>
          <w:rFonts w:ascii="Arial" w:eastAsia="Arial" w:hAnsi="Arial" w:cs="Arial"/>
        </w:rPr>
        <w:t xml:space="preserve">Framework </w:t>
      </w:r>
      <w:r>
        <w:rPr>
          <w:rFonts w:ascii="Arial" w:eastAsia="Arial" w:hAnsi="Arial" w:cs="Arial"/>
          <w:color w:val="000000"/>
        </w:rPr>
        <w:t xml:space="preserve">Management personnel is required the Supplier shall inform </w:t>
      </w:r>
      <w:r>
        <w:rPr>
          <w:rFonts w:ascii="Arial" w:eastAsia="Arial" w:hAnsi="Arial" w:cs="Arial"/>
        </w:rPr>
        <w:t>CCS</w:t>
      </w:r>
      <w:r>
        <w:rPr>
          <w:rFonts w:ascii="Arial" w:eastAsia="Arial" w:hAnsi="Arial" w:cs="Arial"/>
          <w:color w:val="000000"/>
        </w:rPr>
        <w:t xml:space="preserve"> and </w:t>
      </w:r>
      <w:r>
        <w:rPr>
          <w:rFonts w:ascii="Arial" w:eastAsia="Arial" w:hAnsi="Arial" w:cs="Arial"/>
        </w:rPr>
        <w:t>the Buyer</w:t>
      </w:r>
      <w:r>
        <w:rPr>
          <w:rFonts w:ascii="Arial" w:eastAsia="Arial" w:hAnsi="Arial" w:cs="Arial"/>
          <w:color w:val="000000"/>
        </w:rPr>
        <w:t xml:space="preserve"> of the change at least one (1) month prior to the change taking effect. The Supplier shall ensure a suitable handover period is included in any change of personnel.</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be required to provide and maintain a dedicated customer service team which will act as the first point of contact and focal point for all enquiries from </w:t>
      </w:r>
      <w:r>
        <w:rPr>
          <w:rFonts w:ascii="Arial" w:eastAsia="Arial" w:hAnsi="Arial" w:cs="Arial"/>
        </w:rPr>
        <w:t>Buyers</w:t>
      </w:r>
      <w:r>
        <w:rPr>
          <w:rFonts w:ascii="Arial" w:eastAsia="Arial" w:hAnsi="Arial" w:cs="Arial"/>
          <w:color w:val="000000"/>
        </w:rPr>
        <w:t xml:space="preserve">. </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be responsible for ensuring that all enquiries received from </w:t>
      </w:r>
      <w:r>
        <w:rPr>
          <w:rFonts w:ascii="Arial" w:eastAsia="Arial" w:hAnsi="Arial" w:cs="Arial"/>
        </w:rPr>
        <w:t>Buyers</w:t>
      </w:r>
      <w:r>
        <w:rPr>
          <w:rFonts w:ascii="Arial" w:eastAsia="Arial" w:hAnsi="Arial" w:cs="Arial"/>
          <w:color w:val="000000"/>
        </w:rPr>
        <w:t xml:space="preserve"> are dealt with and resolved in accordance with agreed </w:t>
      </w:r>
      <w:r>
        <w:rPr>
          <w:rFonts w:ascii="Arial" w:eastAsia="Arial" w:hAnsi="Arial" w:cs="Arial"/>
        </w:rPr>
        <w:t xml:space="preserve">Performance Indicators. </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may be required to undertake visits to individual </w:t>
      </w:r>
      <w:r>
        <w:rPr>
          <w:rFonts w:ascii="Arial" w:eastAsia="Arial" w:hAnsi="Arial" w:cs="Arial"/>
        </w:rPr>
        <w:t>Buyer</w:t>
      </w:r>
      <w:r>
        <w:rPr>
          <w:rFonts w:ascii="Arial" w:eastAsia="Arial" w:hAnsi="Arial" w:cs="Arial"/>
          <w:color w:val="000000"/>
        </w:rPr>
        <w:t xml:space="preserve"> sites to discuss the operation of the contract.</w:t>
      </w:r>
    </w:p>
    <w:p w:rsidR="0017753B" w:rsidRDefault="0017753B" w:rsidP="00B60235">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 Framework Manager</w:t>
      </w:r>
      <w:r>
        <w:rPr>
          <w:rFonts w:ascii="Arial" w:eastAsia="Arial" w:hAnsi="Arial" w:cs="Arial"/>
          <w:color w:val="000000"/>
        </w:rPr>
        <w:t xml:space="preserve"> shall hold Supplier Review Meetings with </w:t>
      </w:r>
      <w:r>
        <w:rPr>
          <w:rFonts w:ascii="Arial" w:eastAsia="Arial" w:hAnsi="Arial" w:cs="Arial"/>
        </w:rPr>
        <w:t>CCS</w:t>
      </w:r>
      <w:r>
        <w:rPr>
          <w:rFonts w:ascii="Arial" w:eastAsia="Arial" w:hAnsi="Arial" w:cs="Arial"/>
          <w:color w:val="000000"/>
        </w:rPr>
        <w:t xml:space="preserve"> with agenda items and the frequency of meetings to be agreed by </w:t>
      </w:r>
      <w:r>
        <w:rPr>
          <w:rFonts w:ascii="Arial" w:eastAsia="Arial" w:hAnsi="Arial" w:cs="Arial"/>
        </w:rPr>
        <w:t>CCS</w:t>
      </w:r>
      <w:r>
        <w:rPr>
          <w:rFonts w:ascii="Arial" w:eastAsia="Arial" w:hAnsi="Arial" w:cs="Arial"/>
          <w:color w:val="000000"/>
        </w:rPr>
        <w:t xml:space="preserve"> in accordance with </w:t>
      </w:r>
      <w:r>
        <w:rPr>
          <w:rFonts w:ascii="Arial" w:eastAsia="Arial" w:hAnsi="Arial" w:cs="Arial"/>
        </w:rPr>
        <w:t xml:space="preserve">Framework </w:t>
      </w:r>
      <w:r>
        <w:rPr>
          <w:rFonts w:ascii="Arial" w:eastAsia="Arial" w:hAnsi="Arial" w:cs="Arial"/>
          <w:color w:val="000000"/>
        </w:rPr>
        <w:t xml:space="preserve">Schedule </w:t>
      </w:r>
      <w:r>
        <w:rPr>
          <w:rFonts w:ascii="Arial" w:eastAsia="Arial" w:hAnsi="Arial" w:cs="Arial"/>
        </w:rPr>
        <w:t>4</w:t>
      </w:r>
      <w:r>
        <w:rPr>
          <w:rFonts w:ascii="Arial" w:eastAsia="Arial" w:hAnsi="Arial" w:cs="Arial"/>
          <w:color w:val="000000"/>
        </w:rPr>
        <w:t xml:space="preserve"> – </w:t>
      </w:r>
      <w:r>
        <w:rPr>
          <w:rFonts w:ascii="Arial" w:eastAsia="Arial" w:hAnsi="Arial" w:cs="Arial"/>
        </w:rPr>
        <w:t xml:space="preserve">Framework </w:t>
      </w:r>
      <w:r>
        <w:rPr>
          <w:rFonts w:ascii="Arial" w:eastAsia="Arial" w:hAnsi="Arial" w:cs="Arial"/>
          <w:color w:val="000000"/>
        </w:rPr>
        <w:t>Management.</w:t>
      </w:r>
    </w:p>
    <w:p w:rsidR="0017753B" w:rsidRDefault="0017753B" w:rsidP="00B60235">
      <w:pPr>
        <w:numPr>
          <w:ilvl w:val="0"/>
          <w:numId w:val="29"/>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Security </w:t>
      </w:r>
    </w:p>
    <w:p w:rsidR="0017753B" w:rsidRDefault="0017753B" w:rsidP="00B60235">
      <w:pPr>
        <w:numPr>
          <w:ilvl w:val="0"/>
          <w:numId w:val="15"/>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rPr>
      </w:pPr>
      <w:r>
        <w:rPr>
          <w:rFonts w:ascii="Arial" w:eastAsia="Arial" w:hAnsi="Arial" w:cs="Arial"/>
        </w:rPr>
        <w:t>At the request of the Buyer t</w:t>
      </w:r>
      <w:r>
        <w:rPr>
          <w:rFonts w:ascii="Arial" w:eastAsia="Arial" w:hAnsi="Arial" w:cs="Arial"/>
          <w:color w:val="000000"/>
        </w:rPr>
        <w:t xml:space="preserve">he Supplier shall obtain security clearances which meets the differing requirements of the </w:t>
      </w:r>
      <w:r>
        <w:rPr>
          <w:rFonts w:ascii="Arial" w:eastAsia="Arial" w:hAnsi="Arial" w:cs="Arial"/>
        </w:rPr>
        <w:t>Buyers</w:t>
      </w:r>
      <w:r>
        <w:rPr>
          <w:rFonts w:ascii="Arial" w:eastAsia="Arial" w:hAnsi="Arial" w:cs="Arial"/>
          <w:color w:val="000000"/>
        </w:rPr>
        <w:t xml:space="preserve">, and shall ensure full compliance with any standards and legislation, including but not limited to the following: </w:t>
      </w:r>
    </w:p>
    <w:p w:rsidR="0017753B" w:rsidRDefault="0017753B" w:rsidP="00B60235">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Protection of Freedoms Act 2012</w:t>
      </w:r>
    </w:p>
    <w:p w:rsidR="0017753B" w:rsidRDefault="0017753B" w:rsidP="0017753B">
      <w:pPr>
        <w:pBdr>
          <w:top w:val="nil"/>
          <w:left w:val="nil"/>
          <w:bottom w:val="nil"/>
          <w:right w:val="nil"/>
          <w:between w:val="nil"/>
        </w:pBdr>
        <w:tabs>
          <w:tab w:val="left" w:pos="1134"/>
        </w:tabs>
        <w:spacing w:before="120" w:after="120" w:line="240" w:lineRule="auto"/>
        <w:ind w:left="786" w:hanging="360"/>
        <w:jc w:val="both"/>
        <w:rPr>
          <w:rFonts w:ascii="Arial" w:eastAsia="Arial" w:hAnsi="Arial" w:cs="Arial"/>
          <w:color w:val="000000"/>
        </w:rPr>
      </w:pPr>
      <w:r>
        <w:rPr>
          <w:rFonts w:ascii="Arial" w:eastAsia="Arial" w:hAnsi="Arial" w:cs="Arial"/>
          <w:b/>
          <w:color w:val="000000"/>
        </w:rPr>
        <w:t xml:space="preserve">                   </w:t>
      </w:r>
      <w:hyperlink r:id="rId8">
        <w:r>
          <w:rPr>
            <w:rFonts w:ascii="Arial" w:eastAsia="Arial" w:hAnsi="Arial" w:cs="Arial"/>
            <w:color w:val="0000FF"/>
            <w:u w:val="single"/>
          </w:rPr>
          <w:t>http://www.legislation.gov.uk/ukpga/2012/9/contents/enacted</w:t>
        </w:r>
      </w:hyperlink>
      <w:r>
        <w:rPr>
          <w:rFonts w:ascii="Arial" w:eastAsia="Arial" w:hAnsi="Arial" w:cs="Arial"/>
          <w:color w:val="000000"/>
        </w:rPr>
        <w:t xml:space="preserve"> </w:t>
      </w:r>
    </w:p>
    <w:p w:rsidR="0017753B" w:rsidRDefault="0017753B" w:rsidP="00B60235">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Safeguarding Vulnerable Groups Act 2006</w:t>
      </w:r>
    </w:p>
    <w:p w:rsidR="0017753B" w:rsidRDefault="0017753B" w:rsidP="0017753B">
      <w:pPr>
        <w:ind w:left="786"/>
        <w:jc w:val="both"/>
        <w:rPr>
          <w:rFonts w:ascii="Arial" w:eastAsia="Arial" w:hAnsi="Arial" w:cs="Arial"/>
        </w:rPr>
      </w:pPr>
      <w:r>
        <w:rPr>
          <w:rFonts w:ascii="Arial" w:eastAsia="Arial" w:hAnsi="Arial" w:cs="Arial"/>
        </w:rPr>
        <w:t xml:space="preserve">                   </w:t>
      </w:r>
      <w:hyperlink r:id="rId9">
        <w:r>
          <w:rPr>
            <w:rFonts w:ascii="Arial" w:eastAsia="Arial" w:hAnsi="Arial" w:cs="Arial"/>
            <w:color w:val="0000FF"/>
            <w:u w:val="single"/>
          </w:rPr>
          <w:t>http://www.legislation.gov.uk/ukpga/2006/47/contents</w:t>
        </w:r>
      </w:hyperlink>
    </w:p>
    <w:p w:rsidR="0017753B" w:rsidRDefault="0017753B" w:rsidP="00B60235">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HMG Personnel Security Controls</w:t>
      </w:r>
    </w:p>
    <w:p w:rsidR="0017753B" w:rsidRDefault="0017753B" w:rsidP="0017753B">
      <w:pPr>
        <w:pBdr>
          <w:top w:val="nil"/>
          <w:left w:val="nil"/>
          <w:bottom w:val="nil"/>
          <w:right w:val="nil"/>
          <w:between w:val="nil"/>
        </w:pBdr>
        <w:tabs>
          <w:tab w:val="left" w:pos="1134"/>
        </w:tabs>
        <w:spacing w:before="120" w:after="120" w:line="240" w:lineRule="auto"/>
        <w:ind w:left="426" w:hanging="360"/>
        <w:jc w:val="both"/>
        <w:rPr>
          <w:color w:val="0000FF"/>
          <w:u w:val="single"/>
        </w:rPr>
      </w:pPr>
      <w:r>
        <w:rPr>
          <w:rFonts w:ascii="Arial" w:eastAsia="Arial" w:hAnsi="Arial" w:cs="Arial"/>
          <w:b/>
          <w:color w:val="000000"/>
        </w:rPr>
        <w:t xml:space="preserve">                         </w:t>
      </w:r>
      <w:hyperlink r:id="rId10">
        <w:r>
          <w:rPr>
            <w:rFonts w:ascii="Arial" w:eastAsia="Arial" w:hAnsi="Arial" w:cs="Arial"/>
            <w:color w:val="0000FF"/>
            <w:u w:val="single"/>
          </w:rPr>
          <w:t>https://www.gov.uk/government/publications/hmg-personnel-security-controls</w:t>
        </w:r>
      </w:hyperlink>
    </w:p>
    <w:p w:rsidR="0017753B" w:rsidRDefault="0017753B" w:rsidP="0017753B">
      <w:pPr>
        <w:pBdr>
          <w:top w:val="nil"/>
          <w:left w:val="nil"/>
          <w:bottom w:val="nil"/>
          <w:right w:val="nil"/>
          <w:between w:val="nil"/>
        </w:pBdr>
        <w:spacing w:before="120" w:after="120" w:line="240" w:lineRule="auto"/>
        <w:ind w:left="1440" w:hanging="360"/>
        <w:rPr>
          <w:rFonts w:ascii="Arial" w:eastAsia="Arial" w:hAnsi="Arial" w:cs="Arial"/>
          <w:color w:val="0000FF"/>
          <w:u w:val="single"/>
        </w:rPr>
      </w:pPr>
    </w:p>
    <w:p w:rsidR="0017753B" w:rsidRDefault="0017753B" w:rsidP="00B60235">
      <w:pPr>
        <w:numPr>
          <w:ilvl w:val="0"/>
          <w:numId w:val="29"/>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Cost Efficiency</w:t>
      </w:r>
    </w:p>
    <w:p w:rsidR="0017753B" w:rsidRDefault="0017753B" w:rsidP="00B60235">
      <w:pPr>
        <w:numPr>
          <w:ilvl w:val="2"/>
          <w:numId w:val="27"/>
        </w:numPr>
        <w:pBdr>
          <w:top w:val="nil"/>
          <w:left w:val="nil"/>
          <w:bottom w:val="nil"/>
          <w:right w:val="nil"/>
          <w:between w:val="nil"/>
        </w:pBdr>
        <w:tabs>
          <w:tab w:val="left" w:pos="1134"/>
        </w:tabs>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ensure all water is supplied to </w:t>
      </w:r>
      <w:r>
        <w:rPr>
          <w:rFonts w:ascii="Arial" w:eastAsia="Arial" w:hAnsi="Arial" w:cs="Arial"/>
        </w:rPr>
        <w:t>Buyers</w:t>
      </w:r>
      <w:r>
        <w:rPr>
          <w:rFonts w:ascii="Arial" w:eastAsia="Arial" w:hAnsi="Arial" w:cs="Arial"/>
          <w:color w:val="000000"/>
        </w:rPr>
        <w:t xml:space="preserve"> in the most economically efficient manner and at the most economically beneficial rates e.g. meters appropriately sized for the supply point.</w:t>
      </w:r>
    </w:p>
    <w:p w:rsidR="0017753B" w:rsidRDefault="0017753B" w:rsidP="00B60235">
      <w:pPr>
        <w:numPr>
          <w:ilvl w:val="2"/>
          <w:numId w:val="27"/>
        </w:numPr>
        <w:pBdr>
          <w:top w:val="nil"/>
          <w:left w:val="nil"/>
          <w:bottom w:val="nil"/>
          <w:right w:val="nil"/>
          <w:between w:val="nil"/>
        </w:pBdr>
        <w:tabs>
          <w:tab w:val="left" w:pos="993"/>
        </w:tabs>
        <w:spacing w:before="120" w:after="120" w:line="240" w:lineRule="auto"/>
        <w:ind w:left="1985" w:hanging="851"/>
        <w:rPr>
          <w:rFonts w:ascii="Arial" w:eastAsia="Arial" w:hAnsi="Arial" w:cs="Arial"/>
          <w:color w:val="000000"/>
        </w:rPr>
      </w:pPr>
      <w:r>
        <w:rPr>
          <w:rFonts w:ascii="Arial" w:eastAsia="Arial" w:hAnsi="Arial" w:cs="Arial"/>
          <w:color w:val="000000"/>
        </w:rPr>
        <w:t xml:space="preserve">In the event that any water is not supplied in this manner, </w:t>
      </w:r>
      <w:r>
        <w:rPr>
          <w:rFonts w:ascii="Arial" w:eastAsia="Arial" w:hAnsi="Arial" w:cs="Arial"/>
        </w:rPr>
        <w:t>Buyers</w:t>
      </w:r>
      <w:r>
        <w:rPr>
          <w:rFonts w:ascii="Arial" w:eastAsia="Arial" w:hAnsi="Arial" w:cs="Arial"/>
          <w:color w:val="000000"/>
        </w:rPr>
        <w:t xml:space="preserve"> in receipt of such a supply will be entitled to recover from the Supplier any excess or premium paid. </w:t>
      </w:r>
    </w:p>
    <w:p w:rsidR="0017753B" w:rsidRDefault="0017753B" w:rsidP="00B60235">
      <w:pPr>
        <w:numPr>
          <w:ilvl w:val="2"/>
          <w:numId w:val="27"/>
        </w:numPr>
        <w:pBdr>
          <w:top w:val="nil"/>
          <w:left w:val="nil"/>
          <w:bottom w:val="nil"/>
          <w:right w:val="nil"/>
          <w:between w:val="nil"/>
        </w:pBdr>
        <w:tabs>
          <w:tab w:val="left" w:pos="993"/>
        </w:tabs>
        <w:spacing w:before="120" w:after="120" w:line="240" w:lineRule="auto"/>
        <w:ind w:left="1985" w:hanging="851"/>
        <w:rPr>
          <w:rFonts w:ascii="Arial" w:eastAsia="Arial" w:hAnsi="Arial" w:cs="Arial"/>
          <w:color w:val="000000"/>
        </w:rPr>
      </w:pPr>
      <w:r>
        <w:rPr>
          <w:rFonts w:ascii="Arial" w:eastAsia="Arial" w:hAnsi="Arial" w:cs="Arial"/>
          <w:color w:val="000000"/>
        </w:rPr>
        <w:t xml:space="preserve">For the avoidance of doubt should the Supplier identify a site for subsequent meter exchange or amendment and the </w:t>
      </w:r>
      <w:r>
        <w:rPr>
          <w:rFonts w:ascii="Arial" w:eastAsia="Arial" w:hAnsi="Arial" w:cs="Arial"/>
        </w:rPr>
        <w:t>Buyer</w:t>
      </w:r>
      <w:r>
        <w:rPr>
          <w:rFonts w:ascii="Arial" w:eastAsia="Arial" w:hAnsi="Arial" w:cs="Arial"/>
          <w:color w:val="000000"/>
        </w:rPr>
        <w:t xml:space="preserve"> declines to have the change made the Supplier shall not be liable for any additional costs incurred.</w:t>
      </w:r>
    </w:p>
    <w:p w:rsidR="0017753B" w:rsidRDefault="0017753B" w:rsidP="00B60235">
      <w:pPr>
        <w:numPr>
          <w:ilvl w:val="2"/>
          <w:numId w:val="27"/>
        </w:numPr>
        <w:pBdr>
          <w:top w:val="nil"/>
          <w:left w:val="nil"/>
          <w:bottom w:val="nil"/>
          <w:right w:val="nil"/>
          <w:between w:val="nil"/>
        </w:pBdr>
        <w:spacing w:before="120" w:after="120" w:line="240" w:lineRule="auto"/>
        <w:ind w:left="1985" w:hanging="851"/>
        <w:rPr>
          <w:rFonts w:ascii="Arial" w:eastAsia="Arial" w:hAnsi="Arial" w:cs="Arial"/>
          <w:color w:val="000000"/>
        </w:rPr>
      </w:pPr>
      <w:r>
        <w:rPr>
          <w:rFonts w:ascii="Arial" w:eastAsia="Arial" w:hAnsi="Arial" w:cs="Arial"/>
          <w:color w:val="000000"/>
        </w:rPr>
        <w:t xml:space="preserve">In the event that the </w:t>
      </w:r>
      <w:r>
        <w:rPr>
          <w:rFonts w:ascii="Arial" w:eastAsia="Arial" w:hAnsi="Arial" w:cs="Arial"/>
        </w:rPr>
        <w:t>Buyer</w:t>
      </w:r>
      <w:r>
        <w:rPr>
          <w:rFonts w:ascii="Arial" w:eastAsia="Arial" w:hAnsi="Arial" w:cs="Arial"/>
          <w:color w:val="000000"/>
        </w:rPr>
        <w:t xml:space="preserve"> has elected to install water saving and conservation measures whether with the Supplier or an alternative supplier, the </w:t>
      </w:r>
      <w:r>
        <w:rPr>
          <w:rFonts w:ascii="Arial" w:eastAsia="Arial" w:hAnsi="Arial" w:cs="Arial"/>
        </w:rPr>
        <w:t>Buyer</w:t>
      </w:r>
      <w:r>
        <w:rPr>
          <w:rFonts w:ascii="Arial" w:eastAsia="Arial" w:hAnsi="Arial" w:cs="Arial"/>
          <w:color w:val="000000"/>
        </w:rPr>
        <w:t xml:space="preserve"> should not be adversely financially affected from the effect of having lower consumption arising from such initiatives. The Supplier will in this respect honour tariff rates for the duration of the Call Off Contract</w:t>
      </w:r>
    </w:p>
    <w:p w:rsidR="0017753B" w:rsidRDefault="0017753B" w:rsidP="0017753B">
      <w:pPr>
        <w:pBdr>
          <w:top w:val="nil"/>
          <w:left w:val="nil"/>
          <w:bottom w:val="nil"/>
          <w:right w:val="nil"/>
          <w:between w:val="nil"/>
        </w:pBdr>
        <w:spacing w:before="120" w:after="120" w:line="240" w:lineRule="auto"/>
        <w:ind w:left="2880" w:hanging="360"/>
        <w:rPr>
          <w:rFonts w:ascii="Arial" w:eastAsia="Arial" w:hAnsi="Arial" w:cs="Arial"/>
          <w:color w:val="000000"/>
        </w:rPr>
      </w:pPr>
    </w:p>
    <w:p w:rsidR="0017753B" w:rsidRDefault="0017753B" w:rsidP="00B60235">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jc w:val="both"/>
        <w:rPr>
          <w:rFonts w:ascii="Arial" w:eastAsia="Arial" w:hAnsi="Arial" w:cs="Arial"/>
          <w:b/>
          <w:smallCaps/>
          <w:color w:val="000000"/>
        </w:rPr>
      </w:pPr>
      <w:r>
        <w:rPr>
          <w:rFonts w:ascii="Arial" w:eastAsia="Arial" w:hAnsi="Arial" w:cs="Arial"/>
          <w:b/>
          <w:smallCaps/>
          <w:color w:val="000000"/>
        </w:rPr>
        <w:t xml:space="preserve">MANDATORY REQUIREMENTS FOR LOTS 1 &amp; 3  </w:t>
      </w:r>
    </w:p>
    <w:p w:rsidR="0017753B" w:rsidRDefault="0017753B" w:rsidP="0017753B">
      <w:pPr>
        <w:spacing w:line="240" w:lineRule="auto"/>
        <w:jc w:val="both"/>
        <w:rPr>
          <w:rFonts w:ascii="Arial" w:eastAsia="Arial" w:hAnsi="Arial" w:cs="Arial"/>
          <w:color w:val="000000"/>
        </w:rPr>
      </w:pPr>
      <w:r>
        <w:rPr>
          <w:rFonts w:ascii="Arial" w:eastAsia="Arial" w:hAnsi="Arial" w:cs="Arial"/>
          <w:color w:val="000000"/>
        </w:rPr>
        <w:t xml:space="preserve">This paragraph provides details of the mandatory requirements that the Supplier shall be expected to fulfil in their entirety for Lots 1 and Lot 3, in order to fulfil the delivery requirements of this </w:t>
      </w:r>
      <w:r>
        <w:rPr>
          <w:rFonts w:ascii="Arial" w:eastAsia="Arial" w:hAnsi="Arial" w:cs="Arial"/>
        </w:rPr>
        <w:t xml:space="preserve">Framework </w:t>
      </w:r>
      <w:r>
        <w:rPr>
          <w:rFonts w:ascii="Arial" w:eastAsia="Arial" w:hAnsi="Arial" w:cs="Arial"/>
          <w:color w:val="000000"/>
        </w:rPr>
        <w:t xml:space="preserve">Agreement. </w:t>
      </w:r>
    </w:p>
    <w:p w:rsidR="0017753B" w:rsidRDefault="0017753B" w:rsidP="0017753B">
      <w:pPr>
        <w:spacing w:line="240" w:lineRule="auto"/>
        <w:jc w:val="both"/>
        <w:rPr>
          <w:rFonts w:ascii="Arial" w:eastAsia="Arial" w:hAnsi="Arial" w:cs="Arial"/>
          <w:color w:val="000000"/>
        </w:rPr>
      </w:pPr>
      <w:r>
        <w:rPr>
          <w:rFonts w:ascii="Arial" w:eastAsia="Arial" w:hAnsi="Arial" w:cs="Arial"/>
          <w:color w:val="000000"/>
        </w:rPr>
        <w:t xml:space="preserve">It is important that the Supplier takes time to fully understand this important part of the </w:t>
      </w:r>
      <w:r>
        <w:rPr>
          <w:rFonts w:ascii="Arial" w:eastAsia="Arial" w:hAnsi="Arial" w:cs="Arial"/>
        </w:rPr>
        <w:t>Framework Agreement.</w:t>
      </w:r>
      <w:r>
        <w:rPr>
          <w:rFonts w:ascii="Arial" w:eastAsia="Arial" w:hAnsi="Arial" w:cs="Arial"/>
          <w:color w:val="000000"/>
        </w:rPr>
        <w:t xml:space="preserve"> </w:t>
      </w:r>
    </w:p>
    <w:p w:rsidR="0017753B" w:rsidRDefault="0017753B" w:rsidP="0017753B">
      <w:pPr>
        <w:spacing w:line="240" w:lineRule="auto"/>
        <w:jc w:val="both"/>
        <w:rPr>
          <w:rFonts w:ascii="Arial" w:eastAsia="Arial" w:hAnsi="Arial" w:cs="Arial"/>
          <w:color w:val="000000"/>
        </w:rPr>
      </w:pPr>
      <w:r>
        <w:rPr>
          <w:rFonts w:ascii="Arial" w:eastAsia="Arial" w:hAnsi="Arial" w:cs="Arial"/>
        </w:rPr>
        <w:t>A</w:t>
      </w:r>
      <w:r>
        <w:rPr>
          <w:rFonts w:ascii="Arial" w:eastAsia="Arial" w:hAnsi="Arial" w:cs="Arial"/>
          <w:color w:val="000000"/>
        </w:rPr>
        <w:t xml:space="preserve">ll of the mandatory requirements as listed below shall be required at </w:t>
      </w:r>
      <w:r>
        <w:rPr>
          <w:rFonts w:ascii="Arial" w:eastAsia="Arial" w:hAnsi="Arial" w:cs="Arial"/>
        </w:rPr>
        <w:t xml:space="preserve">Framework </w:t>
      </w:r>
      <w:r>
        <w:rPr>
          <w:rFonts w:ascii="Arial" w:eastAsia="Arial" w:hAnsi="Arial" w:cs="Arial"/>
          <w:color w:val="000000"/>
        </w:rPr>
        <w:t xml:space="preserve">Agreement Commencement Date with </w:t>
      </w:r>
      <w:r>
        <w:rPr>
          <w:rFonts w:ascii="Arial" w:eastAsia="Arial" w:hAnsi="Arial" w:cs="Arial"/>
        </w:rPr>
        <w:t>CCS</w:t>
      </w:r>
      <w:r>
        <w:rPr>
          <w:rFonts w:ascii="Arial" w:eastAsia="Arial" w:hAnsi="Arial" w:cs="Arial"/>
          <w:color w:val="000000"/>
        </w:rPr>
        <w:t>.</w:t>
      </w:r>
    </w:p>
    <w:p w:rsidR="0017753B" w:rsidRDefault="0017753B" w:rsidP="00B60235">
      <w:pPr>
        <w:numPr>
          <w:ilvl w:val="0"/>
          <w:numId w:val="31"/>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Water Supply and Sewerage Licence </w:t>
      </w:r>
    </w:p>
    <w:p w:rsidR="0017753B" w:rsidRDefault="0017753B" w:rsidP="00B60235">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hold and maintain through the term of this </w:t>
      </w:r>
      <w:r>
        <w:rPr>
          <w:rFonts w:ascii="Arial" w:eastAsia="Arial" w:hAnsi="Arial" w:cs="Arial"/>
        </w:rPr>
        <w:t>Framework</w:t>
      </w:r>
      <w:r>
        <w:rPr>
          <w:rFonts w:ascii="Arial" w:eastAsia="Arial" w:hAnsi="Arial" w:cs="Arial"/>
          <w:color w:val="000000"/>
        </w:rPr>
        <w:t xml:space="preserve"> Agreement and any Call </w:t>
      </w:r>
      <w:proofErr w:type="gramStart"/>
      <w:r>
        <w:rPr>
          <w:rFonts w:ascii="Arial" w:eastAsia="Arial" w:hAnsi="Arial" w:cs="Arial"/>
          <w:color w:val="000000"/>
        </w:rPr>
        <w:t>Off</w:t>
      </w:r>
      <w:proofErr w:type="gramEnd"/>
      <w:r>
        <w:rPr>
          <w:rFonts w:ascii="Arial" w:eastAsia="Arial" w:hAnsi="Arial" w:cs="Arial"/>
          <w:color w:val="000000"/>
        </w:rPr>
        <w:t xml:space="preserve"> Contracts a valid Water Supply and Sewerage Licence </w:t>
      </w:r>
      <w:r>
        <w:rPr>
          <w:rFonts w:ascii="Arial" w:eastAsia="Arial" w:hAnsi="Arial" w:cs="Arial"/>
        </w:rPr>
        <w:t>granted by The Economic Regulator of the Water Sector in England and Wales (</w:t>
      </w:r>
      <w:proofErr w:type="spellStart"/>
      <w:r>
        <w:rPr>
          <w:rFonts w:ascii="Arial" w:eastAsia="Arial" w:hAnsi="Arial" w:cs="Arial"/>
        </w:rPr>
        <w:t>Ofwat</w:t>
      </w:r>
      <w:proofErr w:type="spellEnd"/>
      <w:r>
        <w:rPr>
          <w:rFonts w:ascii="Arial" w:eastAsia="Arial" w:hAnsi="Arial" w:cs="Arial"/>
        </w:rPr>
        <w:t>) in accordance with Section 1 of the Water Act 2014</w:t>
      </w:r>
      <w:r>
        <w:rPr>
          <w:rFonts w:ascii="Arial" w:eastAsia="Arial" w:hAnsi="Arial" w:cs="Arial"/>
          <w:color w:val="000000"/>
        </w:rPr>
        <w:t xml:space="preserve">. </w:t>
      </w:r>
    </w:p>
    <w:p w:rsidR="0017753B" w:rsidRDefault="0017753B" w:rsidP="00B60235">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a Supplier has not got a current and valid Water Supply and Sewerage Licence </w:t>
      </w:r>
      <w:r>
        <w:rPr>
          <w:rFonts w:ascii="Arial" w:eastAsia="Arial" w:hAnsi="Arial" w:cs="Arial"/>
        </w:rPr>
        <w:t>granted by The Economic Regulator of the Water Sector in England and Wales (</w:t>
      </w:r>
      <w:proofErr w:type="spellStart"/>
      <w:r>
        <w:rPr>
          <w:rFonts w:ascii="Arial" w:eastAsia="Arial" w:hAnsi="Arial" w:cs="Arial"/>
        </w:rPr>
        <w:t>Ofwat</w:t>
      </w:r>
      <w:proofErr w:type="spellEnd"/>
      <w:r>
        <w:rPr>
          <w:rFonts w:ascii="Arial" w:eastAsia="Arial" w:hAnsi="Arial" w:cs="Arial"/>
        </w:rPr>
        <w:t>) in accordance with Section 1 of the Water Act 2014</w:t>
      </w:r>
      <w:r>
        <w:rPr>
          <w:rFonts w:ascii="Arial" w:eastAsia="Arial" w:hAnsi="Arial" w:cs="Arial"/>
          <w:color w:val="000000"/>
        </w:rPr>
        <w:t xml:space="preserve">, </w:t>
      </w:r>
      <w:r>
        <w:rPr>
          <w:rFonts w:ascii="Arial" w:eastAsia="Arial" w:hAnsi="Arial" w:cs="Arial"/>
        </w:rPr>
        <w:t>they are</w:t>
      </w:r>
      <w:r>
        <w:rPr>
          <w:rFonts w:ascii="Arial" w:eastAsia="Arial" w:hAnsi="Arial" w:cs="Arial"/>
          <w:color w:val="000000"/>
        </w:rPr>
        <w:t xml:space="preserve"> not </w:t>
      </w:r>
      <w:r>
        <w:rPr>
          <w:rFonts w:ascii="Arial" w:eastAsia="Arial" w:hAnsi="Arial" w:cs="Arial"/>
        </w:rPr>
        <w:t>permitted</w:t>
      </w:r>
      <w:r>
        <w:rPr>
          <w:rFonts w:ascii="Arial" w:eastAsia="Arial" w:hAnsi="Arial" w:cs="Arial"/>
          <w:color w:val="000000"/>
        </w:rPr>
        <w:t xml:space="preserve"> to enter into any Call </w:t>
      </w:r>
      <w:proofErr w:type="gramStart"/>
      <w:r>
        <w:rPr>
          <w:rFonts w:ascii="Arial" w:eastAsia="Arial" w:hAnsi="Arial" w:cs="Arial"/>
          <w:color w:val="000000"/>
        </w:rPr>
        <w:t>Off</w:t>
      </w:r>
      <w:proofErr w:type="gramEnd"/>
      <w:r>
        <w:rPr>
          <w:rFonts w:ascii="Arial" w:eastAsia="Arial" w:hAnsi="Arial" w:cs="Arial"/>
          <w:color w:val="000000"/>
        </w:rPr>
        <w:t xml:space="preserve"> Contracts with </w:t>
      </w:r>
      <w:r>
        <w:rPr>
          <w:rFonts w:ascii="Arial" w:eastAsia="Arial" w:hAnsi="Arial" w:cs="Arial"/>
        </w:rPr>
        <w:t>a Buyer</w:t>
      </w:r>
      <w:r>
        <w:rPr>
          <w:rFonts w:ascii="Arial" w:eastAsia="Arial" w:hAnsi="Arial" w:cs="Arial"/>
          <w:color w:val="000000"/>
        </w:rPr>
        <w:t xml:space="preserve"> until the license has been granted. </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Water Market Codes</w:t>
      </w:r>
    </w:p>
    <w:p w:rsidR="0017753B" w:rsidRDefault="0017753B" w:rsidP="00B60235">
      <w:pPr>
        <w:numPr>
          <w:ilvl w:val="0"/>
          <w:numId w:val="3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meet the requirements of all associated Wholesale Retail Codes and the Market Arrangement Code. </w:t>
      </w:r>
    </w:p>
    <w:p w:rsidR="0017753B" w:rsidRDefault="0017753B" w:rsidP="00B60235">
      <w:pPr>
        <w:numPr>
          <w:ilvl w:val="3"/>
          <w:numId w:val="3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lastRenderedPageBreak/>
        <w:t>The Wholesale Retail Code is a statutory code which sets out the business terms, market terms and operational terms that will apply to all two-way arrangements between a Wholesaler and a licenced retailer.</w:t>
      </w:r>
    </w:p>
    <w:p w:rsidR="0017753B" w:rsidRDefault="0017753B" w:rsidP="00B60235">
      <w:pPr>
        <w:numPr>
          <w:ilvl w:val="3"/>
          <w:numId w:val="3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The Market Arrangement Code is a non-statutory code which sets out the arrangements to establish a market operator, including the processes for joining and operating the market operator and for establishing a code panel.</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Water Quality </w:t>
      </w:r>
    </w:p>
    <w:p w:rsidR="0017753B" w:rsidRDefault="0017753B" w:rsidP="00B60235">
      <w:pPr>
        <w:numPr>
          <w:ilvl w:val="0"/>
          <w:numId w:val="3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represent </w:t>
      </w:r>
      <w:r>
        <w:rPr>
          <w:rFonts w:ascii="Arial" w:eastAsia="Arial" w:hAnsi="Arial" w:cs="Arial"/>
        </w:rPr>
        <w:t>Buyers</w:t>
      </w:r>
      <w:r>
        <w:rPr>
          <w:rFonts w:ascii="Arial" w:eastAsia="Arial" w:hAnsi="Arial" w:cs="Arial"/>
          <w:color w:val="000000"/>
        </w:rPr>
        <w:t xml:space="preserve"> interests ensuring that statutory requirements to provide high quality, continuous provision of water supply is delivered by the relevant Wholesaler during the term of the </w:t>
      </w:r>
      <w:r>
        <w:rPr>
          <w:rFonts w:ascii="Arial" w:eastAsia="Arial" w:hAnsi="Arial" w:cs="Arial"/>
        </w:rPr>
        <w:t>Framework</w:t>
      </w:r>
      <w:r>
        <w:rPr>
          <w:rFonts w:ascii="Arial" w:eastAsia="Arial" w:hAnsi="Arial" w:cs="Arial"/>
          <w:color w:val="000000"/>
        </w:rPr>
        <w:t xml:space="preserve"> Agreement in accordance with the Water Supply (Water Quality) Regulations 20</w:t>
      </w:r>
      <w:r>
        <w:rPr>
          <w:rFonts w:ascii="Arial" w:eastAsia="Arial" w:hAnsi="Arial" w:cs="Arial"/>
        </w:rPr>
        <w:t>18</w:t>
      </w:r>
      <w:r>
        <w:rPr>
          <w:rFonts w:ascii="Arial" w:eastAsia="Arial" w:hAnsi="Arial" w:cs="Arial"/>
          <w:color w:val="000000"/>
        </w:rPr>
        <w:t>.</w:t>
      </w:r>
    </w:p>
    <w:p w:rsidR="0017753B" w:rsidRDefault="0017753B" w:rsidP="0017753B">
      <w:pPr>
        <w:pBdr>
          <w:top w:val="nil"/>
          <w:left w:val="nil"/>
          <w:bottom w:val="nil"/>
          <w:right w:val="nil"/>
          <w:between w:val="nil"/>
        </w:pBdr>
        <w:spacing w:before="120" w:after="120" w:line="240" w:lineRule="auto"/>
        <w:ind w:left="1985" w:hanging="180"/>
        <w:jc w:val="both"/>
        <w:rPr>
          <w:rFonts w:ascii="Arial" w:eastAsia="Arial" w:hAnsi="Arial" w:cs="Arial"/>
          <w:color w:val="000000"/>
        </w:rPr>
      </w:pPr>
      <w:hyperlink r:id="rId11">
        <w:r>
          <w:rPr>
            <w:rFonts w:ascii="Arial" w:eastAsia="Arial" w:hAnsi="Arial" w:cs="Arial"/>
            <w:color w:val="1155CC"/>
            <w:u w:val="single"/>
          </w:rPr>
          <w:t>http://www.legislation.gov.uk/wsi/2018/647/contents/made</w:t>
        </w:r>
      </w:hyperlink>
      <w:r>
        <w:rPr>
          <w:rFonts w:ascii="Arial" w:eastAsia="Arial" w:hAnsi="Arial" w:cs="Arial"/>
          <w:color w:val="000000"/>
        </w:rPr>
        <w:t xml:space="preserve"> </w:t>
      </w:r>
    </w:p>
    <w:p w:rsidR="0017753B" w:rsidRDefault="0017753B" w:rsidP="00B60235">
      <w:pPr>
        <w:numPr>
          <w:ilvl w:val="0"/>
          <w:numId w:val="3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represent the </w:t>
      </w:r>
      <w:r>
        <w:rPr>
          <w:rFonts w:ascii="Arial" w:eastAsia="Arial" w:hAnsi="Arial" w:cs="Arial"/>
        </w:rPr>
        <w:t>Buyers</w:t>
      </w:r>
      <w:r>
        <w:rPr>
          <w:rFonts w:ascii="Arial" w:eastAsia="Arial" w:hAnsi="Arial" w:cs="Arial"/>
          <w:color w:val="000000"/>
        </w:rPr>
        <w:t xml:space="preserve"> interests in ensuring that statutory requirements ensuring adequate testing and maintenance of water quality is delivered by the relevant Wholesaler for the duration of the contract and for arranging and </w:t>
      </w:r>
      <w:r>
        <w:rPr>
          <w:rFonts w:ascii="Arial" w:eastAsia="Arial" w:hAnsi="Arial" w:cs="Arial"/>
        </w:rPr>
        <w:t>coordinating</w:t>
      </w:r>
      <w:r>
        <w:rPr>
          <w:rFonts w:ascii="Arial" w:eastAsia="Arial" w:hAnsi="Arial" w:cs="Arial"/>
          <w:color w:val="000000"/>
        </w:rPr>
        <w:t xml:space="preserve"> any remedial actions required to correct water quality in accordance with the Water Supply (Water Quality) Regulations 20</w:t>
      </w:r>
      <w:r>
        <w:rPr>
          <w:rFonts w:ascii="Arial" w:eastAsia="Arial" w:hAnsi="Arial" w:cs="Arial"/>
        </w:rPr>
        <w:t>18</w:t>
      </w:r>
      <w:r>
        <w:rPr>
          <w:rFonts w:ascii="Arial" w:eastAsia="Arial" w:hAnsi="Arial" w:cs="Arial"/>
          <w:color w:val="000000"/>
        </w:rPr>
        <w:t xml:space="preserve">.  </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rPr>
        <w:t>Sewerage</w:t>
      </w:r>
      <w:r>
        <w:rPr>
          <w:rFonts w:ascii="Arial" w:eastAsia="Arial" w:hAnsi="Arial" w:cs="Arial"/>
          <w:b/>
          <w:color w:val="FF0000"/>
        </w:rPr>
        <w:t xml:space="preserve"> </w:t>
      </w:r>
      <w:r>
        <w:rPr>
          <w:rFonts w:ascii="Arial" w:eastAsia="Arial" w:hAnsi="Arial" w:cs="Arial"/>
          <w:b/>
          <w:color w:val="000000"/>
        </w:rPr>
        <w:t xml:space="preserve">Disposal </w:t>
      </w:r>
    </w:p>
    <w:p w:rsidR="0017753B" w:rsidRDefault="0017753B" w:rsidP="00B60235">
      <w:pPr>
        <w:numPr>
          <w:ilvl w:val="0"/>
          <w:numId w:val="3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access to Services including disposal of </w:t>
      </w:r>
      <w:r>
        <w:rPr>
          <w:rFonts w:ascii="Arial" w:eastAsia="Arial" w:hAnsi="Arial" w:cs="Arial"/>
        </w:rPr>
        <w:t>W</w:t>
      </w:r>
      <w:r>
        <w:rPr>
          <w:rFonts w:ascii="Arial" w:eastAsia="Arial" w:hAnsi="Arial" w:cs="Arial"/>
          <w:color w:val="000000"/>
        </w:rPr>
        <w:t xml:space="preserve">astewater including foul sewerage, surface water drainage, </w:t>
      </w:r>
      <w:proofErr w:type="gramStart"/>
      <w:r>
        <w:rPr>
          <w:rFonts w:ascii="Arial" w:eastAsia="Arial" w:hAnsi="Arial" w:cs="Arial"/>
          <w:color w:val="000000"/>
        </w:rPr>
        <w:t>highway</w:t>
      </w:r>
      <w:proofErr w:type="gramEnd"/>
      <w:r>
        <w:rPr>
          <w:rFonts w:ascii="Arial" w:eastAsia="Arial" w:hAnsi="Arial" w:cs="Arial"/>
          <w:color w:val="000000"/>
        </w:rPr>
        <w:t xml:space="preserve"> drainage and trade effluent for all </w:t>
      </w:r>
      <w:r>
        <w:rPr>
          <w:rFonts w:ascii="Arial" w:eastAsia="Arial" w:hAnsi="Arial" w:cs="Arial"/>
        </w:rPr>
        <w:t xml:space="preserve">Buyers </w:t>
      </w:r>
      <w:r>
        <w:rPr>
          <w:rFonts w:ascii="Arial" w:eastAsia="Arial" w:hAnsi="Arial" w:cs="Arial"/>
          <w:color w:val="000000"/>
        </w:rPr>
        <w:t>who request such Services in their Call Off Contract</w:t>
      </w:r>
      <w:r>
        <w:rPr>
          <w:rFonts w:ascii="Arial" w:eastAsia="Arial" w:hAnsi="Arial" w:cs="Arial"/>
        </w:rPr>
        <w:t>.</w:t>
      </w:r>
    </w:p>
    <w:p w:rsidR="0017753B" w:rsidRDefault="0017753B" w:rsidP="00B60235">
      <w:pPr>
        <w:numPr>
          <w:ilvl w:val="0"/>
          <w:numId w:val="3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charges for </w:t>
      </w:r>
      <w:r>
        <w:rPr>
          <w:rFonts w:ascii="Arial" w:eastAsia="Arial" w:hAnsi="Arial" w:cs="Arial"/>
        </w:rPr>
        <w:t>sewerage</w:t>
      </w:r>
      <w:r>
        <w:rPr>
          <w:rFonts w:ascii="Arial" w:eastAsia="Arial" w:hAnsi="Arial" w:cs="Arial"/>
          <w:color w:val="000000"/>
        </w:rPr>
        <w:t xml:space="preserve"> services shall be based on the amount (and strength for trade effluent, </w:t>
      </w:r>
      <w:proofErr w:type="spellStart"/>
      <w:r>
        <w:rPr>
          <w:rFonts w:ascii="Arial" w:eastAsia="Arial" w:hAnsi="Arial" w:cs="Arial"/>
          <w:color w:val="000000"/>
        </w:rPr>
        <w:t>eg</w:t>
      </w:r>
      <w:proofErr w:type="spellEnd"/>
      <w:r>
        <w:rPr>
          <w:rFonts w:ascii="Arial" w:eastAsia="Arial" w:hAnsi="Arial" w:cs="Arial"/>
          <w:color w:val="000000"/>
        </w:rPr>
        <w:t xml:space="preserve"> Surface Water</w:t>
      </w:r>
      <w:r>
        <w:rPr>
          <w:rFonts w:ascii="Arial" w:eastAsia="Arial" w:hAnsi="Arial" w:cs="Arial"/>
        </w:rPr>
        <w:t xml:space="preserve">, </w:t>
      </w:r>
      <w:r>
        <w:rPr>
          <w:rFonts w:ascii="Arial" w:eastAsia="Arial" w:hAnsi="Arial" w:cs="Arial"/>
          <w:color w:val="000000"/>
        </w:rPr>
        <w:t>Trade, Effluent</w:t>
      </w:r>
      <w:r>
        <w:rPr>
          <w:rFonts w:ascii="Arial" w:eastAsia="Arial" w:hAnsi="Arial" w:cs="Arial"/>
        </w:rPr>
        <w:t>, Foul Sewage or Highways Drainage</w:t>
      </w:r>
      <w:r>
        <w:rPr>
          <w:rFonts w:ascii="Arial" w:eastAsia="Arial" w:hAnsi="Arial" w:cs="Arial"/>
          <w:color w:val="000000"/>
        </w:rPr>
        <w:t>) discharged.</w:t>
      </w:r>
    </w:p>
    <w:p w:rsidR="0017753B" w:rsidRDefault="0017753B" w:rsidP="00B60235">
      <w:pPr>
        <w:numPr>
          <w:ilvl w:val="3"/>
          <w:numId w:val="35"/>
        </w:num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Suppliers will determine from Wholesalers their approach to charging for surface water drainage (</w:t>
      </w:r>
      <w:proofErr w:type="spellStart"/>
      <w:r>
        <w:rPr>
          <w:rFonts w:ascii="Arial" w:eastAsia="Arial" w:hAnsi="Arial" w:cs="Arial"/>
          <w:color w:val="000000"/>
        </w:rPr>
        <w:t>e.g</w:t>
      </w:r>
      <w:proofErr w:type="spellEnd"/>
      <w:r>
        <w:rPr>
          <w:rFonts w:ascii="Arial" w:eastAsia="Arial" w:hAnsi="Arial" w:cs="Arial"/>
          <w:color w:val="000000"/>
        </w:rPr>
        <w:t xml:space="preserve"> pipe size, surface area </w:t>
      </w:r>
      <w:proofErr w:type="spellStart"/>
      <w:r>
        <w:rPr>
          <w:rFonts w:ascii="Arial" w:eastAsia="Arial" w:hAnsi="Arial" w:cs="Arial"/>
          <w:color w:val="000000"/>
        </w:rPr>
        <w:t>etc</w:t>
      </w:r>
      <w:proofErr w:type="spellEnd"/>
      <w:r>
        <w:rPr>
          <w:rFonts w:ascii="Arial" w:eastAsia="Arial" w:hAnsi="Arial" w:cs="Arial"/>
          <w:color w:val="000000"/>
        </w:rPr>
        <w:t xml:space="preserve">) and highway drainage for each of the </w:t>
      </w:r>
      <w:r>
        <w:rPr>
          <w:rFonts w:ascii="Arial" w:eastAsia="Arial" w:hAnsi="Arial" w:cs="Arial"/>
        </w:rPr>
        <w:t>Buyers</w:t>
      </w:r>
      <w:r>
        <w:rPr>
          <w:rFonts w:ascii="Arial" w:eastAsia="Arial" w:hAnsi="Arial" w:cs="Arial"/>
          <w:color w:val="000000"/>
        </w:rPr>
        <w:t xml:space="preserve"> sites. </w:t>
      </w:r>
    </w:p>
    <w:p w:rsidR="0017753B" w:rsidRDefault="0017753B" w:rsidP="00B60235">
      <w:pPr>
        <w:numPr>
          <w:ilvl w:val="3"/>
          <w:numId w:val="35"/>
        </w:num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 xml:space="preserve">The charges will be agreed with the Wholesaler and may be reviewed from time to time as building use changes. </w:t>
      </w:r>
    </w:p>
    <w:p w:rsidR="0017753B" w:rsidRDefault="0017753B" w:rsidP="00B60235">
      <w:pPr>
        <w:numPr>
          <w:ilvl w:val="3"/>
          <w:numId w:val="35"/>
        </w:num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 xml:space="preserve">The Supplier shall represent the </w:t>
      </w:r>
      <w:r>
        <w:rPr>
          <w:rFonts w:ascii="Arial" w:eastAsia="Arial" w:hAnsi="Arial" w:cs="Arial"/>
        </w:rPr>
        <w:t>Buyers</w:t>
      </w:r>
      <w:r>
        <w:rPr>
          <w:rFonts w:ascii="Arial" w:eastAsia="Arial" w:hAnsi="Arial" w:cs="Arial"/>
          <w:color w:val="000000"/>
        </w:rPr>
        <w:t xml:space="preserve"> in ensuring the Wholesaler continuously provides </w:t>
      </w:r>
      <w:r>
        <w:rPr>
          <w:rFonts w:ascii="Arial" w:eastAsia="Arial" w:hAnsi="Arial" w:cs="Arial"/>
        </w:rPr>
        <w:t>sewerage</w:t>
      </w:r>
      <w:r>
        <w:rPr>
          <w:rFonts w:ascii="Arial" w:eastAsia="Arial" w:hAnsi="Arial" w:cs="Arial"/>
          <w:color w:val="000000"/>
        </w:rPr>
        <w:t xml:space="preserve"> services.</w:t>
      </w:r>
    </w:p>
    <w:p w:rsidR="0017753B" w:rsidRDefault="0017753B" w:rsidP="00B60235">
      <w:pPr>
        <w:numPr>
          <w:ilvl w:val="3"/>
          <w:numId w:val="35"/>
        </w:numPr>
        <w:pBdr>
          <w:top w:val="nil"/>
          <w:left w:val="nil"/>
          <w:bottom w:val="nil"/>
          <w:right w:val="nil"/>
          <w:between w:val="nil"/>
        </w:pBdr>
        <w:spacing w:before="120" w:after="120" w:line="240" w:lineRule="auto"/>
        <w:jc w:val="both"/>
        <w:rPr>
          <w:rFonts w:ascii="Arial" w:eastAsia="Arial" w:hAnsi="Arial" w:cs="Arial"/>
        </w:rPr>
      </w:pPr>
      <w:r>
        <w:rPr>
          <w:rFonts w:ascii="Arial" w:eastAsia="Arial" w:hAnsi="Arial" w:cs="Arial"/>
        </w:rPr>
        <w:t>In addition to quarterly or annual water bills, the Supplier may also charge additional amounts for connection or reconnection of supply</w:t>
      </w:r>
    </w:p>
    <w:p w:rsidR="0017753B" w:rsidRDefault="0017753B" w:rsidP="00B60235">
      <w:pPr>
        <w:numPr>
          <w:ilvl w:val="0"/>
          <w:numId w:val="3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Buyers</w:t>
      </w:r>
      <w:r>
        <w:rPr>
          <w:rFonts w:ascii="Arial" w:eastAsia="Arial" w:hAnsi="Arial" w:cs="Arial"/>
          <w:color w:val="000000"/>
        </w:rPr>
        <w:t xml:space="preserve"> shall be permitted at any time during its contract with the Supplier, to challenge </w:t>
      </w:r>
      <w:r>
        <w:rPr>
          <w:rFonts w:ascii="Arial" w:eastAsia="Arial" w:hAnsi="Arial" w:cs="Arial"/>
        </w:rPr>
        <w:t>sewerage</w:t>
      </w:r>
      <w:r>
        <w:rPr>
          <w:rFonts w:ascii="Arial" w:eastAsia="Arial" w:hAnsi="Arial" w:cs="Arial"/>
          <w:color w:val="000000"/>
        </w:rPr>
        <w:t xml:space="preserve"> charges with appropriate supporting evidence.</w:t>
      </w:r>
      <w:r>
        <w:rPr>
          <w:rFonts w:ascii="Arial" w:eastAsia="Arial" w:hAnsi="Arial" w:cs="Arial"/>
        </w:rPr>
        <w:t xml:space="preserve"> </w:t>
      </w:r>
    </w:p>
    <w:p w:rsidR="0017753B" w:rsidRDefault="0017753B" w:rsidP="00B60235">
      <w:pPr>
        <w:numPr>
          <w:ilvl w:val="0"/>
          <w:numId w:val="3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rPr>
        <w:t>T</w:t>
      </w:r>
      <w:r>
        <w:rPr>
          <w:rFonts w:ascii="Arial" w:eastAsia="Arial" w:hAnsi="Arial" w:cs="Arial"/>
          <w:color w:val="000000"/>
        </w:rPr>
        <w:t xml:space="preserve">he Supplier will be required to act on behalf of the </w:t>
      </w:r>
      <w:r>
        <w:rPr>
          <w:rFonts w:ascii="Arial" w:eastAsia="Arial" w:hAnsi="Arial" w:cs="Arial"/>
        </w:rPr>
        <w:t>Buyer</w:t>
      </w:r>
      <w:r>
        <w:rPr>
          <w:rFonts w:ascii="Arial" w:eastAsia="Arial" w:hAnsi="Arial" w:cs="Arial"/>
          <w:color w:val="000000"/>
        </w:rPr>
        <w:t xml:space="preserve"> in considering the evidence and making representation to the Wholesaler and effecting any arrangements for reimbursements and implementing revised charges within the </w:t>
      </w:r>
      <w:r>
        <w:rPr>
          <w:rFonts w:ascii="Arial" w:eastAsia="Arial" w:hAnsi="Arial" w:cs="Arial"/>
        </w:rPr>
        <w:t xml:space="preserve">Buyers scheme of charges. </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Property and Roads Drainage </w:t>
      </w:r>
    </w:p>
    <w:p w:rsidR="0017753B" w:rsidRDefault="0017753B" w:rsidP="00B60235">
      <w:pPr>
        <w:numPr>
          <w:ilvl w:val="0"/>
          <w:numId w:val="18"/>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 xml:space="preserve">The Supplier shall undertake to provide access to Property, and Roads Drainage Services for all </w:t>
      </w:r>
      <w:r>
        <w:rPr>
          <w:rFonts w:ascii="Arial" w:eastAsia="Arial" w:hAnsi="Arial" w:cs="Arial"/>
        </w:rPr>
        <w:t>Buyers</w:t>
      </w:r>
      <w:r>
        <w:rPr>
          <w:rFonts w:ascii="Arial" w:eastAsia="Arial" w:hAnsi="Arial" w:cs="Arial"/>
          <w:color w:val="000000"/>
        </w:rPr>
        <w:t xml:space="preserve"> requiring this Service.</w:t>
      </w:r>
    </w:p>
    <w:p w:rsidR="0017753B" w:rsidRDefault="0017753B" w:rsidP="00B60235">
      <w:pPr>
        <w:numPr>
          <w:ilvl w:val="0"/>
          <w:numId w:val="18"/>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liaise with the Wholesaler to ensure continuous provision of Property and Roads Drainage Services and shall review as required levels of service including any review of charging methodology.</w:t>
      </w:r>
    </w:p>
    <w:p w:rsidR="0017753B" w:rsidRDefault="0017753B" w:rsidP="00B60235">
      <w:pPr>
        <w:numPr>
          <w:ilvl w:val="0"/>
          <w:numId w:val="18"/>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assist any </w:t>
      </w:r>
      <w:r>
        <w:rPr>
          <w:rFonts w:ascii="Arial" w:eastAsia="Arial" w:hAnsi="Arial" w:cs="Arial"/>
        </w:rPr>
        <w:t xml:space="preserve">Buyer </w:t>
      </w:r>
      <w:r>
        <w:rPr>
          <w:rFonts w:ascii="Arial" w:eastAsia="Arial" w:hAnsi="Arial" w:cs="Arial"/>
          <w:color w:val="000000"/>
        </w:rPr>
        <w:t>who wishes to review their chargeable site area to ensure that related water charges are correct and they are not being over charged.</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Metering </w:t>
      </w:r>
    </w:p>
    <w:p w:rsidR="0017753B" w:rsidRDefault="0017753B" w:rsidP="00B60235">
      <w:pPr>
        <w:numPr>
          <w:ilvl w:val="0"/>
          <w:numId w:val="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b/>
          <w:color w:val="000000"/>
        </w:rPr>
        <w:t xml:space="preserve">Meter Provision and Sizing </w:t>
      </w:r>
    </w:p>
    <w:p w:rsidR="0017753B" w:rsidRDefault="0017753B" w:rsidP="00B60235">
      <w:pPr>
        <w:numPr>
          <w:ilvl w:val="0"/>
          <w:numId w:val="8"/>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undertake to investigate any request from the </w:t>
      </w:r>
      <w:r>
        <w:rPr>
          <w:rFonts w:ascii="Arial" w:eastAsia="Arial" w:hAnsi="Arial" w:cs="Arial"/>
        </w:rPr>
        <w:t>Buyers</w:t>
      </w:r>
      <w:r>
        <w:rPr>
          <w:rFonts w:ascii="Arial" w:eastAsia="Arial" w:hAnsi="Arial" w:cs="Arial"/>
          <w:color w:val="000000"/>
        </w:rPr>
        <w:t xml:space="preserve"> in relation to assessment or reassessment of the water load of the site as a result of change of use or changes to the building floor area.</w:t>
      </w:r>
    </w:p>
    <w:p w:rsidR="0017753B" w:rsidRDefault="0017753B" w:rsidP="00B60235">
      <w:pPr>
        <w:numPr>
          <w:ilvl w:val="0"/>
          <w:numId w:val="8"/>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act on behalf of the </w:t>
      </w:r>
      <w:r>
        <w:rPr>
          <w:rFonts w:ascii="Arial" w:eastAsia="Arial" w:hAnsi="Arial" w:cs="Arial"/>
        </w:rPr>
        <w:t>Buyer</w:t>
      </w:r>
      <w:r>
        <w:rPr>
          <w:rFonts w:ascii="Arial" w:eastAsia="Arial" w:hAnsi="Arial" w:cs="Arial"/>
          <w:color w:val="000000"/>
        </w:rPr>
        <w:t xml:space="preserve"> in making a representation or request for changes to the relevant Wholesaler, but shall not be responsible or liable for the outcome of any requests.</w:t>
      </w:r>
    </w:p>
    <w:p w:rsidR="0017753B" w:rsidRDefault="0017753B" w:rsidP="00B60235">
      <w:pPr>
        <w:numPr>
          <w:ilvl w:val="0"/>
          <w:numId w:val="8"/>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If works are required to change the metering or supply arrangements to accommodate the new requirements, the Supplier shall provide a </w:t>
      </w:r>
      <w:r>
        <w:rPr>
          <w:rFonts w:ascii="Arial" w:eastAsia="Arial" w:hAnsi="Arial" w:cs="Arial"/>
        </w:rPr>
        <w:t>‘</w:t>
      </w:r>
      <w:r>
        <w:rPr>
          <w:rFonts w:ascii="Arial" w:eastAsia="Arial" w:hAnsi="Arial" w:cs="Arial"/>
          <w:color w:val="000000"/>
        </w:rPr>
        <w:t>no obligation</w:t>
      </w:r>
      <w:r>
        <w:rPr>
          <w:rFonts w:ascii="Arial" w:eastAsia="Arial" w:hAnsi="Arial" w:cs="Arial"/>
        </w:rPr>
        <w:t>’</w:t>
      </w:r>
      <w:r>
        <w:rPr>
          <w:rFonts w:ascii="Arial" w:eastAsia="Arial" w:hAnsi="Arial" w:cs="Arial"/>
          <w:color w:val="000000"/>
        </w:rPr>
        <w:t xml:space="preserve"> estimate of costs associated with these </w:t>
      </w:r>
      <w:r>
        <w:rPr>
          <w:rFonts w:ascii="Arial" w:eastAsia="Arial" w:hAnsi="Arial" w:cs="Arial"/>
        </w:rPr>
        <w:t>goods and services</w:t>
      </w:r>
      <w:r>
        <w:rPr>
          <w:rFonts w:ascii="Arial" w:eastAsia="Arial" w:hAnsi="Arial" w:cs="Arial"/>
          <w:color w:val="FF0000"/>
        </w:rPr>
        <w:t>.</w:t>
      </w:r>
      <w:r>
        <w:rPr>
          <w:rFonts w:ascii="Arial" w:eastAsia="Arial" w:hAnsi="Arial" w:cs="Arial"/>
          <w:color w:val="000000"/>
        </w:rPr>
        <w:t xml:space="preserve"> The </w:t>
      </w:r>
      <w:r>
        <w:rPr>
          <w:rFonts w:ascii="Arial" w:eastAsia="Arial" w:hAnsi="Arial" w:cs="Arial"/>
        </w:rPr>
        <w:t>Buyers</w:t>
      </w:r>
      <w:r>
        <w:rPr>
          <w:rFonts w:ascii="Arial" w:eastAsia="Arial" w:hAnsi="Arial" w:cs="Arial"/>
          <w:color w:val="000000"/>
        </w:rPr>
        <w:t xml:space="preserve"> may choose an alternative supplier for these works.</w:t>
      </w:r>
    </w:p>
    <w:p w:rsidR="0017753B" w:rsidRDefault="0017753B" w:rsidP="00B60235">
      <w:pPr>
        <w:numPr>
          <w:ilvl w:val="0"/>
          <w:numId w:val="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b/>
          <w:color w:val="000000"/>
        </w:rPr>
        <w:t>Meter Reading</w:t>
      </w:r>
    </w:p>
    <w:p w:rsidR="0017753B" w:rsidRDefault="0017753B" w:rsidP="00B60235">
      <w:pPr>
        <w:numPr>
          <w:ilvl w:val="0"/>
          <w:numId w:val="3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provide a </w:t>
      </w:r>
      <w:r>
        <w:rPr>
          <w:rFonts w:ascii="Arial" w:eastAsia="Arial" w:hAnsi="Arial" w:cs="Arial"/>
        </w:rPr>
        <w:t>m</w:t>
      </w:r>
      <w:r>
        <w:rPr>
          <w:rFonts w:ascii="Arial" w:eastAsia="Arial" w:hAnsi="Arial" w:cs="Arial"/>
          <w:color w:val="000000"/>
        </w:rPr>
        <w:t xml:space="preserve">eter </w:t>
      </w:r>
      <w:r>
        <w:rPr>
          <w:rFonts w:ascii="Arial" w:eastAsia="Arial" w:hAnsi="Arial" w:cs="Arial"/>
        </w:rPr>
        <w:t>r</w:t>
      </w:r>
      <w:r>
        <w:rPr>
          <w:rFonts w:ascii="Arial" w:eastAsia="Arial" w:hAnsi="Arial" w:cs="Arial"/>
          <w:color w:val="000000"/>
        </w:rPr>
        <w:t xml:space="preserve">eading </w:t>
      </w:r>
      <w:r>
        <w:rPr>
          <w:rFonts w:ascii="Arial" w:eastAsia="Arial" w:hAnsi="Arial" w:cs="Arial"/>
        </w:rPr>
        <w:t>s</w:t>
      </w:r>
      <w:r>
        <w:rPr>
          <w:rFonts w:ascii="Arial" w:eastAsia="Arial" w:hAnsi="Arial" w:cs="Arial"/>
          <w:color w:val="000000"/>
        </w:rPr>
        <w:t>ervice</w:t>
      </w:r>
      <w:r>
        <w:rPr>
          <w:rFonts w:ascii="Arial" w:eastAsia="Arial" w:hAnsi="Arial" w:cs="Arial"/>
        </w:rPr>
        <w:t xml:space="preserve"> and</w:t>
      </w:r>
      <w:r>
        <w:rPr>
          <w:rFonts w:ascii="Arial" w:eastAsia="Arial" w:hAnsi="Arial" w:cs="Arial"/>
          <w:color w:val="000000"/>
        </w:rPr>
        <w:t xml:space="preserve"> include the provision and installation of Automated Meter Reading (AMR) equipment.  </w:t>
      </w:r>
    </w:p>
    <w:p w:rsidR="0017753B" w:rsidRDefault="0017753B" w:rsidP="00B60235">
      <w:pPr>
        <w:numPr>
          <w:ilvl w:val="0"/>
          <w:numId w:val="3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rPr>
        <w:t>The Supplier shall carry out meter readings in accordance with the Buyers requirements at Call Off. This may include, but is not limited to, actual reads by supplier, self reads taken by customer, AMR reads and supplier estimated reads. Buyer invoices must clearly state read type.  As a minimum Suppliers must comply with industry regulations for Supplier actual reads.</w:t>
      </w:r>
      <w:r>
        <w:rPr>
          <w:rFonts w:ascii="Arial" w:eastAsia="Arial" w:hAnsi="Arial" w:cs="Arial"/>
          <w:color w:val="000000"/>
        </w:rPr>
        <w:t xml:space="preserve">  </w:t>
      </w:r>
    </w:p>
    <w:p w:rsidR="0017753B" w:rsidRDefault="0017753B" w:rsidP="00B60235">
      <w:pPr>
        <w:numPr>
          <w:ilvl w:val="0"/>
          <w:numId w:val="3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accept meter readings from </w:t>
      </w:r>
      <w:r>
        <w:rPr>
          <w:rFonts w:ascii="Arial" w:eastAsia="Arial" w:hAnsi="Arial" w:cs="Arial"/>
        </w:rPr>
        <w:t>Buyers</w:t>
      </w:r>
      <w:r>
        <w:rPr>
          <w:rFonts w:ascii="Arial" w:eastAsia="Arial" w:hAnsi="Arial" w:cs="Arial"/>
          <w:color w:val="000000"/>
        </w:rPr>
        <w:t xml:space="preserve"> who elect to self-bill and the Supplier </w:t>
      </w:r>
      <w:r>
        <w:rPr>
          <w:rFonts w:ascii="Arial" w:eastAsia="Arial" w:hAnsi="Arial" w:cs="Arial"/>
        </w:rPr>
        <w:t xml:space="preserve">may </w:t>
      </w:r>
      <w:r>
        <w:rPr>
          <w:rFonts w:ascii="Arial" w:eastAsia="Arial" w:hAnsi="Arial" w:cs="Arial"/>
          <w:color w:val="000000"/>
        </w:rPr>
        <w:t xml:space="preserve">provide a discount for this which shall be indicated </w:t>
      </w:r>
      <w:r>
        <w:rPr>
          <w:rFonts w:ascii="Arial" w:eastAsia="Arial" w:hAnsi="Arial" w:cs="Arial"/>
        </w:rPr>
        <w:t>at Call Off and incorporated into Supplier’s margin</w:t>
      </w:r>
      <w:r>
        <w:rPr>
          <w:rFonts w:ascii="Arial" w:eastAsia="Arial" w:hAnsi="Arial" w:cs="Arial"/>
          <w:color w:val="FF0000"/>
        </w:rPr>
        <w:t>.</w:t>
      </w:r>
      <w:r>
        <w:rPr>
          <w:rFonts w:ascii="Arial" w:eastAsia="Arial" w:hAnsi="Arial" w:cs="Arial"/>
          <w:color w:val="000000"/>
        </w:rPr>
        <w:t xml:space="preserve">  </w:t>
      </w:r>
    </w:p>
    <w:p w:rsidR="0017753B" w:rsidRDefault="0017753B" w:rsidP="00B60235">
      <w:pPr>
        <w:numPr>
          <w:ilvl w:val="0"/>
          <w:numId w:val="3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accept and liaise with the provider of Automated Meter Reading </w:t>
      </w:r>
      <w:proofErr w:type="gramStart"/>
      <w:r>
        <w:rPr>
          <w:rFonts w:ascii="Arial" w:eastAsia="Arial" w:hAnsi="Arial" w:cs="Arial"/>
        </w:rPr>
        <w:t>s</w:t>
      </w:r>
      <w:r>
        <w:rPr>
          <w:rFonts w:ascii="Arial" w:eastAsia="Arial" w:hAnsi="Arial" w:cs="Arial"/>
          <w:color w:val="000000"/>
        </w:rPr>
        <w:t>ervices  to</w:t>
      </w:r>
      <w:proofErr w:type="gramEnd"/>
      <w:r>
        <w:rPr>
          <w:rFonts w:ascii="Arial" w:eastAsia="Arial" w:hAnsi="Arial" w:cs="Arial"/>
          <w:color w:val="000000"/>
        </w:rPr>
        <w:t xml:space="preserve"> ensure receipt and validation of data.  </w:t>
      </w:r>
    </w:p>
    <w:p w:rsidR="0017753B" w:rsidRDefault="0017753B" w:rsidP="00B60235">
      <w:pPr>
        <w:numPr>
          <w:ilvl w:val="0"/>
          <w:numId w:val="3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utilise the Automated Meter Readings for billing purposes where specified by the </w:t>
      </w:r>
      <w:r>
        <w:rPr>
          <w:rFonts w:ascii="Arial" w:eastAsia="Arial" w:hAnsi="Arial" w:cs="Arial"/>
        </w:rPr>
        <w:t>Buyers</w:t>
      </w:r>
      <w:r>
        <w:rPr>
          <w:rFonts w:ascii="Arial" w:eastAsia="Arial" w:hAnsi="Arial" w:cs="Arial"/>
          <w:color w:val="000000"/>
        </w:rPr>
        <w:t xml:space="preserve">.  </w:t>
      </w:r>
    </w:p>
    <w:p w:rsidR="0017753B" w:rsidRDefault="0017753B" w:rsidP="00B60235">
      <w:pPr>
        <w:numPr>
          <w:ilvl w:val="0"/>
          <w:numId w:val="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b/>
          <w:color w:val="000000"/>
        </w:rPr>
        <w:t>Management of sites and meters (including switching)</w:t>
      </w:r>
    </w:p>
    <w:p w:rsidR="0017753B" w:rsidRDefault="0017753B" w:rsidP="00B60235">
      <w:pPr>
        <w:numPr>
          <w:ilvl w:val="0"/>
          <w:numId w:val="11"/>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ensure an efficient, effective and transparent process for carrying out site additions, deletions and transfers to and from the Supplier portfolio at all times, to facilitate </w:t>
      </w:r>
      <w:r>
        <w:rPr>
          <w:rFonts w:ascii="Arial" w:eastAsia="Arial" w:hAnsi="Arial" w:cs="Arial"/>
        </w:rPr>
        <w:t>the Buyers</w:t>
      </w:r>
      <w:r>
        <w:rPr>
          <w:rFonts w:ascii="Arial" w:eastAsia="Arial" w:hAnsi="Arial" w:cs="Arial"/>
          <w:color w:val="000000"/>
        </w:rPr>
        <w:t xml:space="preserve"> requirements and in line with the Market Arrangement Code for Registration: Transfers.</w:t>
      </w:r>
    </w:p>
    <w:p w:rsidR="0017753B" w:rsidRDefault="0017753B" w:rsidP="00B60235">
      <w:pPr>
        <w:numPr>
          <w:ilvl w:val="0"/>
          <w:numId w:val="11"/>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lastRenderedPageBreak/>
        <w:t xml:space="preserve">The Supplier shall not impede any request from a </w:t>
      </w:r>
      <w:r>
        <w:rPr>
          <w:rFonts w:ascii="Arial" w:eastAsia="Arial" w:hAnsi="Arial" w:cs="Arial"/>
        </w:rPr>
        <w:t>Buyer</w:t>
      </w:r>
      <w:r>
        <w:rPr>
          <w:rFonts w:ascii="Arial" w:eastAsia="Arial" w:hAnsi="Arial" w:cs="Arial"/>
          <w:color w:val="000000"/>
        </w:rPr>
        <w:t xml:space="preserve"> who may be switching from the Supplier to an alternative service provider.  </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Billing </w:t>
      </w:r>
    </w:p>
    <w:p w:rsidR="0017753B" w:rsidRDefault="0017753B" w:rsidP="00B60235">
      <w:pPr>
        <w:numPr>
          <w:ilvl w:val="0"/>
          <w:numId w:val="20"/>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as a minimum, provide a billing service in accordance with the </w:t>
      </w:r>
      <w:r>
        <w:rPr>
          <w:rFonts w:ascii="Arial" w:eastAsia="Arial" w:hAnsi="Arial" w:cs="Arial"/>
        </w:rPr>
        <w:t xml:space="preserve">Customer Protection Code of Practice (accessed via </w:t>
      </w:r>
      <w:proofErr w:type="spellStart"/>
      <w:r>
        <w:rPr>
          <w:rFonts w:ascii="Arial" w:eastAsia="Arial" w:hAnsi="Arial" w:cs="Arial"/>
        </w:rPr>
        <w:t>Ofwat</w:t>
      </w:r>
      <w:proofErr w:type="spellEnd"/>
      <w:r>
        <w:rPr>
          <w:rFonts w:ascii="Arial" w:eastAsia="Arial" w:hAnsi="Arial" w:cs="Arial"/>
        </w:rPr>
        <w:t>).</w:t>
      </w:r>
    </w:p>
    <w:p w:rsidR="0017753B" w:rsidRDefault="0017753B" w:rsidP="00B60235">
      <w:pPr>
        <w:numPr>
          <w:ilvl w:val="0"/>
          <w:numId w:val="20"/>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bills in a format and frequency requested by the </w:t>
      </w:r>
      <w:r>
        <w:rPr>
          <w:rFonts w:ascii="Arial" w:eastAsia="Arial" w:hAnsi="Arial" w:cs="Arial"/>
        </w:rPr>
        <w:t xml:space="preserve">Buyer </w:t>
      </w:r>
      <w:r>
        <w:rPr>
          <w:rFonts w:ascii="Arial" w:eastAsia="Arial" w:hAnsi="Arial" w:cs="Arial"/>
          <w:color w:val="000000"/>
        </w:rPr>
        <w:t xml:space="preserve"> at Call Off stage which may include;</w:t>
      </w:r>
    </w:p>
    <w:p w:rsidR="0017753B" w:rsidRDefault="0017753B" w:rsidP="00B60235">
      <w:pPr>
        <w:numPr>
          <w:ilvl w:val="0"/>
          <w:numId w:val="1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Monthly billing;</w:t>
      </w:r>
    </w:p>
    <w:p w:rsidR="0017753B" w:rsidRDefault="0017753B" w:rsidP="00B60235">
      <w:pPr>
        <w:numPr>
          <w:ilvl w:val="0"/>
          <w:numId w:val="16"/>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Quarterly</w:t>
      </w:r>
    </w:p>
    <w:p w:rsidR="0017753B" w:rsidRDefault="0017753B" w:rsidP="00B60235">
      <w:pPr>
        <w:numPr>
          <w:ilvl w:val="0"/>
          <w:numId w:val="1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Consolidated billing; </w:t>
      </w:r>
    </w:p>
    <w:p w:rsidR="0017753B" w:rsidRDefault="0017753B" w:rsidP="00B60235">
      <w:pPr>
        <w:numPr>
          <w:ilvl w:val="0"/>
          <w:numId w:val="1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rPr>
        <w:t xml:space="preserve">Payment in advance </w:t>
      </w:r>
      <w:r>
        <w:rPr>
          <w:rFonts w:ascii="Arial" w:eastAsia="Arial" w:hAnsi="Arial" w:cs="Arial"/>
          <w:color w:val="000000"/>
        </w:rPr>
        <w:t>and</w:t>
      </w:r>
    </w:p>
    <w:p w:rsidR="0017753B" w:rsidRDefault="0017753B" w:rsidP="00B60235">
      <w:pPr>
        <w:numPr>
          <w:ilvl w:val="0"/>
          <w:numId w:val="1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Electronic Data Interchange (EDI) format including for example a minimum of TRA</w:t>
      </w:r>
      <w:r>
        <w:rPr>
          <w:rFonts w:ascii="Arial" w:eastAsia="Arial" w:hAnsi="Arial" w:cs="Arial"/>
        </w:rPr>
        <w:t>D</w:t>
      </w:r>
      <w:r>
        <w:rPr>
          <w:rFonts w:ascii="Arial" w:eastAsia="Arial" w:hAnsi="Arial" w:cs="Arial"/>
          <w:color w:val="000000"/>
        </w:rPr>
        <w:t>ACOM 26 v2.</w:t>
      </w:r>
    </w:p>
    <w:p w:rsidR="0017753B" w:rsidRDefault="0017753B" w:rsidP="00B60235">
      <w:pPr>
        <w:numPr>
          <w:ilvl w:val="0"/>
          <w:numId w:val="16"/>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The standard billing option unless amended by the Buyer at Call Off stage is for all billing to require payment to be made in arrears (</w:t>
      </w:r>
      <w:proofErr w:type="gramStart"/>
      <w:r>
        <w:rPr>
          <w:rFonts w:ascii="Arial" w:eastAsia="Arial" w:hAnsi="Arial" w:cs="Arial"/>
        </w:rPr>
        <w:t>30  days</w:t>
      </w:r>
      <w:proofErr w:type="gramEnd"/>
      <w:r>
        <w:rPr>
          <w:rFonts w:ascii="Arial" w:eastAsia="Arial" w:hAnsi="Arial" w:cs="Arial"/>
        </w:rPr>
        <w:t xml:space="preserve"> net of receipt of invoice). </w:t>
      </w:r>
    </w:p>
    <w:p w:rsidR="0017753B" w:rsidRDefault="0017753B" w:rsidP="00B60235">
      <w:pPr>
        <w:numPr>
          <w:ilvl w:val="0"/>
          <w:numId w:val="2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ensure that all bills provide detailed line entries to identify costs for each item </w:t>
      </w:r>
      <w:r>
        <w:rPr>
          <w:rFonts w:ascii="Arial" w:eastAsia="Arial" w:hAnsi="Arial" w:cs="Arial"/>
        </w:rPr>
        <w:t>including but not limited to:</w:t>
      </w:r>
      <w:r>
        <w:rPr>
          <w:rFonts w:ascii="Arial" w:eastAsia="Arial" w:hAnsi="Arial" w:cs="Arial"/>
          <w:color w:val="000000"/>
        </w:rPr>
        <w:t xml:space="preserve"> wholesale costs (supply, sewerage, and drainage), retailer costs, rebate fees, credit notes</w:t>
      </w:r>
      <w:r>
        <w:rPr>
          <w:rFonts w:ascii="Arial" w:eastAsia="Arial" w:hAnsi="Arial" w:cs="Arial"/>
        </w:rPr>
        <w:t>.</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Management of Data </w:t>
      </w:r>
    </w:p>
    <w:p w:rsidR="0017753B" w:rsidRDefault="0017753B" w:rsidP="00B60235">
      <w:pPr>
        <w:numPr>
          <w:ilvl w:val="0"/>
          <w:numId w:val="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 copy of all </w:t>
      </w:r>
      <w:r>
        <w:rPr>
          <w:rFonts w:ascii="Arial" w:eastAsia="Arial" w:hAnsi="Arial" w:cs="Arial"/>
        </w:rPr>
        <w:t>Buyer</w:t>
      </w:r>
      <w:r>
        <w:rPr>
          <w:rFonts w:ascii="Arial" w:eastAsia="Arial" w:hAnsi="Arial" w:cs="Arial"/>
          <w:color w:val="000000"/>
        </w:rPr>
        <w:t xml:space="preserve"> data to </w:t>
      </w:r>
      <w:r>
        <w:rPr>
          <w:rFonts w:ascii="Arial" w:eastAsia="Arial" w:hAnsi="Arial" w:cs="Arial"/>
        </w:rPr>
        <w:t>CCS</w:t>
      </w:r>
      <w:r>
        <w:rPr>
          <w:rFonts w:ascii="Arial" w:eastAsia="Arial" w:hAnsi="Arial" w:cs="Arial"/>
          <w:color w:val="000000"/>
        </w:rPr>
        <w:t xml:space="preserve"> on or before the 7th of each month (or at a frequency to be determined by </w:t>
      </w:r>
      <w:r>
        <w:rPr>
          <w:rFonts w:ascii="Arial" w:eastAsia="Arial" w:hAnsi="Arial" w:cs="Arial"/>
        </w:rPr>
        <w:t>CCS</w:t>
      </w:r>
      <w:r>
        <w:rPr>
          <w:rFonts w:ascii="Arial" w:eastAsia="Arial" w:hAnsi="Arial" w:cs="Arial"/>
          <w:color w:val="000000"/>
        </w:rPr>
        <w:t>)</w:t>
      </w:r>
      <w:r>
        <w:rPr>
          <w:rFonts w:ascii="Arial" w:eastAsia="Arial" w:hAnsi="Arial" w:cs="Arial"/>
        </w:rPr>
        <w:t>.</w:t>
      </w:r>
      <w:r>
        <w:rPr>
          <w:rFonts w:ascii="Arial" w:eastAsia="Arial" w:hAnsi="Arial" w:cs="Arial"/>
          <w:color w:val="000000"/>
        </w:rPr>
        <w:t xml:space="preserve"> </w:t>
      </w:r>
    </w:p>
    <w:p w:rsidR="0017753B" w:rsidRDefault="0017753B" w:rsidP="00B60235">
      <w:pPr>
        <w:numPr>
          <w:ilvl w:val="0"/>
          <w:numId w:val="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account, consumption, metering and billing information in a format and frequency prescribed by the </w:t>
      </w:r>
      <w:r>
        <w:rPr>
          <w:rFonts w:ascii="Arial" w:eastAsia="Arial" w:hAnsi="Arial" w:cs="Arial"/>
        </w:rPr>
        <w:t>Buyer</w:t>
      </w:r>
      <w:r>
        <w:rPr>
          <w:rFonts w:ascii="Arial" w:eastAsia="Arial" w:hAnsi="Arial" w:cs="Arial"/>
          <w:color w:val="000000"/>
        </w:rPr>
        <w:t xml:space="preserve"> at Call </w:t>
      </w:r>
      <w:proofErr w:type="gramStart"/>
      <w:r>
        <w:rPr>
          <w:rFonts w:ascii="Arial" w:eastAsia="Arial" w:hAnsi="Arial" w:cs="Arial"/>
          <w:color w:val="000000"/>
        </w:rPr>
        <w:t>Off</w:t>
      </w:r>
      <w:proofErr w:type="gramEnd"/>
      <w:r>
        <w:rPr>
          <w:rFonts w:ascii="Arial" w:eastAsia="Arial" w:hAnsi="Arial" w:cs="Arial"/>
          <w:color w:val="000000"/>
        </w:rPr>
        <w:t xml:space="preserve"> Contract stage.</w:t>
      </w:r>
    </w:p>
    <w:p w:rsidR="0017753B" w:rsidRDefault="0017753B" w:rsidP="00B60235">
      <w:pPr>
        <w:numPr>
          <w:ilvl w:val="0"/>
          <w:numId w:val="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make provision for consumption and billing data to be extracted in XLS, CSV and PDF formats and where </w:t>
      </w:r>
      <w:r>
        <w:rPr>
          <w:rFonts w:ascii="Arial" w:eastAsia="Arial" w:hAnsi="Arial" w:cs="Arial"/>
        </w:rPr>
        <w:t>required to work</w:t>
      </w:r>
      <w:r>
        <w:rPr>
          <w:rFonts w:ascii="Arial" w:eastAsia="Arial" w:hAnsi="Arial" w:cs="Arial"/>
          <w:color w:val="000000"/>
        </w:rPr>
        <w:t xml:space="preserve"> with a </w:t>
      </w:r>
      <w:r>
        <w:rPr>
          <w:rFonts w:ascii="Arial" w:eastAsia="Arial" w:hAnsi="Arial" w:cs="Arial"/>
        </w:rPr>
        <w:t>Buyer</w:t>
      </w:r>
      <w:r>
        <w:rPr>
          <w:rFonts w:ascii="Arial" w:eastAsia="Arial" w:hAnsi="Arial" w:cs="Arial"/>
          <w:color w:val="000000"/>
        </w:rPr>
        <w:t xml:space="preserve"> on bespoke File Transfer Protocol (FTP) to enable them to extract data in a format to load into their own systems. </w:t>
      </w:r>
    </w:p>
    <w:p w:rsidR="0017753B" w:rsidRDefault="0017753B" w:rsidP="00B60235">
      <w:pPr>
        <w:numPr>
          <w:ilvl w:val="0"/>
          <w:numId w:val="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provision of data may include but is not limited to the following service provisions: </w:t>
      </w:r>
    </w:p>
    <w:p w:rsidR="0017753B" w:rsidRDefault="0017753B" w:rsidP="00B60235">
      <w:pPr>
        <w:numPr>
          <w:ilvl w:val="0"/>
          <w:numId w:val="22"/>
        </w:numPr>
        <w:shd w:val="clear" w:color="auto" w:fill="FFFFFF"/>
        <w:spacing w:before="280" w:after="0" w:line="240" w:lineRule="auto"/>
        <w:rPr>
          <w:rFonts w:ascii="Arial" w:eastAsia="Arial" w:hAnsi="Arial" w:cs="Arial"/>
          <w:color w:val="222222"/>
        </w:rPr>
      </w:pPr>
      <w:r>
        <w:rPr>
          <w:rFonts w:ascii="Arial" w:eastAsia="Arial" w:hAnsi="Arial" w:cs="Arial"/>
          <w:color w:val="222222"/>
        </w:rPr>
        <w:t>online portal;</w:t>
      </w:r>
    </w:p>
    <w:p w:rsidR="0017753B" w:rsidRDefault="0017753B" w:rsidP="00B60235">
      <w:pPr>
        <w:numPr>
          <w:ilvl w:val="0"/>
          <w:numId w:val="22"/>
        </w:numPr>
        <w:shd w:val="clear" w:color="auto" w:fill="FFFFFF"/>
        <w:spacing w:after="0" w:line="240" w:lineRule="auto"/>
        <w:rPr>
          <w:rFonts w:ascii="Arial" w:eastAsia="Arial" w:hAnsi="Arial" w:cs="Arial"/>
          <w:color w:val="222222"/>
        </w:rPr>
      </w:pPr>
      <w:r>
        <w:rPr>
          <w:rFonts w:ascii="Arial" w:eastAsia="Arial" w:hAnsi="Arial" w:cs="Arial"/>
          <w:color w:val="222222"/>
        </w:rPr>
        <w:t>acceptance of meter reading entries;</w:t>
      </w:r>
    </w:p>
    <w:p w:rsidR="0017753B" w:rsidRDefault="0017753B" w:rsidP="00B60235">
      <w:pPr>
        <w:numPr>
          <w:ilvl w:val="0"/>
          <w:numId w:val="22"/>
        </w:numPr>
        <w:shd w:val="clear" w:color="auto" w:fill="FFFFFF"/>
        <w:spacing w:after="0" w:line="240" w:lineRule="auto"/>
        <w:rPr>
          <w:rFonts w:ascii="Arial" w:eastAsia="Arial" w:hAnsi="Arial" w:cs="Arial"/>
          <w:color w:val="222222"/>
        </w:rPr>
      </w:pPr>
      <w:r>
        <w:rPr>
          <w:rFonts w:ascii="Arial" w:eastAsia="Arial" w:hAnsi="Arial" w:cs="Arial"/>
          <w:color w:val="222222"/>
        </w:rPr>
        <w:t>meter reading records;</w:t>
      </w:r>
    </w:p>
    <w:p w:rsidR="0017753B" w:rsidRDefault="0017753B" w:rsidP="00B60235">
      <w:pPr>
        <w:numPr>
          <w:ilvl w:val="0"/>
          <w:numId w:val="22"/>
        </w:numPr>
        <w:shd w:val="clear" w:color="auto" w:fill="FFFFFF"/>
        <w:spacing w:after="0" w:line="240" w:lineRule="auto"/>
        <w:rPr>
          <w:rFonts w:ascii="Arial" w:eastAsia="Arial" w:hAnsi="Arial" w:cs="Arial"/>
          <w:color w:val="222222"/>
        </w:rPr>
      </w:pPr>
      <w:r>
        <w:rPr>
          <w:rFonts w:ascii="Arial" w:eastAsia="Arial" w:hAnsi="Arial" w:cs="Arial"/>
          <w:color w:val="222222"/>
        </w:rPr>
        <w:t>historical consumption data;</w:t>
      </w:r>
    </w:p>
    <w:p w:rsidR="0017753B" w:rsidRDefault="0017753B" w:rsidP="00B60235">
      <w:pPr>
        <w:numPr>
          <w:ilvl w:val="0"/>
          <w:numId w:val="22"/>
        </w:numPr>
        <w:shd w:val="clear" w:color="auto" w:fill="FFFFFF"/>
        <w:spacing w:after="0" w:line="240" w:lineRule="auto"/>
        <w:rPr>
          <w:rFonts w:ascii="Arial" w:eastAsia="Arial" w:hAnsi="Arial" w:cs="Arial"/>
          <w:color w:val="222222"/>
        </w:rPr>
      </w:pPr>
      <w:r>
        <w:rPr>
          <w:rFonts w:ascii="Arial" w:eastAsia="Arial" w:hAnsi="Arial" w:cs="Arial"/>
          <w:color w:val="222222"/>
        </w:rPr>
        <w:t>viewable and downloadable invoice data;</w:t>
      </w:r>
    </w:p>
    <w:p w:rsidR="0017753B" w:rsidRDefault="0017753B" w:rsidP="00B60235">
      <w:pPr>
        <w:numPr>
          <w:ilvl w:val="0"/>
          <w:numId w:val="22"/>
        </w:numPr>
        <w:shd w:val="clear" w:color="auto" w:fill="FFFFFF"/>
        <w:spacing w:after="0" w:line="240" w:lineRule="auto"/>
        <w:rPr>
          <w:rFonts w:ascii="Arial" w:eastAsia="Arial" w:hAnsi="Arial" w:cs="Arial"/>
          <w:color w:val="222222"/>
        </w:rPr>
      </w:pPr>
      <w:r>
        <w:rPr>
          <w:rFonts w:ascii="Arial" w:eastAsia="Arial" w:hAnsi="Arial" w:cs="Arial"/>
          <w:color w:val="222222"/>
        </w:rPr>
        <w:t>consolidated billing viewing; </w:t>
      </w:r>
    </w:p>
    <w:p w:rsidR="0017753B" w:rsidRDefault="0017753B" w:rsidP="00B60235">
      <w:pPr>
        <w:numPr>
          <w:ilvl w:val="0"/>
          <w:numId w:val="22"/>
        </w:numPr>
        <w:shd w:val="clear" w:color="auto" w:fill="FFFFFF"/>
        <w:spacing w:after="0" w:line="240" w:lineRule="auto"/>
        <w:rPr>
          <w:rFonts w:ascii="Arial" w:eastAsia="Arial" w:hAnsi="Arial" w:cs="Arial"/>
          <w:color w:val="222222"/>
        </w:rPr>
      </w:pPr>
      <w:r>
        <w:rPr>
          <w:rFonts w:ascii="Arial" w:eastAsia="Arial" w:hAnsi="Arial" w:cs="Arial"/>
          <w:color w:val="222222"/>
        </w:rPr>
        <w:t>multiple user access;</w:t>
      </w:r>
    </w:p>
    <w:p w:rsidR="0017753B" w:rsidRDefault="0017753B" w:rsidP="00B60235">
      <w:pPr>
        <w:numPr>
          <w:ilvl w:val="0"/>
          <w:numId w:val="22"/>
        </w:numPr>
        <w:shd w:val="clear" w:color="auto" w:fill="FFFFFF"/>
        <w:spacing w:after="0" w:line="240" w:lineRule="auto"/>
        <w:rPr>
          <w:rFonts w:ascii="Arial" w:eastAsia="Arial" w:hAnsi="Arial" w:cs="Arial"/>
          <w:color w:val="222222"/>
        </w:rPr>
      </w:pPr>
      <w:r>
        <w:rPr>
          <w:rFonts w:ascii="Arial" w:eastAsia="Arial" w:hAnsi="Arial" w:cs="Arial"/>
          <w:color w:val="222222"/>
        </w:rPr>
        <w:t>variable viewing options;</w:t>
      </w:r>
    </w:p>
    <w:p w:rsidR="0017753B" w:rsidRDefault="0017753B" w:rsidP="00B60235">
      <w:pPr>
        <w:numPr>
          <w:ilvl w:val="0"/>
          <w:numId w:val="22"/>
        </w:numPr>
        <w:shd w:val="clear" w:color="auto" w:fill="FFFFFF"/>
        <w:spacing w:after="0" w:line="240" w:lineRule="auto"/>
        <w:rPr>
          <w:rFonts w:ascii="Arial" w:eastAsia="Arial" w:hAnsi="Arial" w:cs="Arial"/>
        </w:rPr>
      </w:pPr>
      <w:r>
        <w:rPr>
          <w:rFonts w:ascii="Arial" w:eastAsia="Arial" w:hAnsi="Arial" w:cs="Arial"/>
        </w:rPr>
        <w:t>Buyers account details including sub sets of sites where the Buyer has responsibility for a number of sites within a portfolio; and</w:t>
      </w:r>
    </w:p>
    <w:p w:rsidR="0017753B" w:rsidRDefault="0017753B" w:rsidP="00B60235">
      <w:pPr>
        <w:numPr>
          <w:ilvl w:val="0"/>
          <w:numId w:val="22"/>
        </w:numPr>
        <w:shd w:val="clear" w:color="auto" w:fill="FFFFFF"/>
        <w:spacing w:after="280" w:line="240" w:lineRule="auto"/>
        <w:rPr>
          <w:rFonts w:ascii="Arial" w:eastAsia="Arial" w:hAnsi="Arial" w:cs="Arial"/>
        </w:rPr>
      </w:pPr>
      <w:r>
        <w:rPr>
          <w:rFonts w:ascii="Arial" w:eastAsia="Arial" w:hAnsi="Arial" w:cs="Arial"/>
        </w:rPr>
        <w:t>Site list with information comprising but not limited to full address, meter details including meter supply point number, meter type and meter serial number.</w:t>
      </w:r>
    </w:p>
    <w:p w:rsidR="0017753B" w:rsidRDefault="0017753B" w:rsidP="00B60235">
      <w:pPr>
        <w:numPr>
          <w:ilvl w:val="0"/>
          <w:numId w:val="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 xml:space="preserve">The Supplier shall ensure that </w:t>
      </w:r>
      <w:r>
        <w:rPr>
          <w:rFonts w:ascii="Arial" w:eastAsia="Arial" w:hAnsi="Arial" w:cs="Arial"/>
        </w:rPr>
        <w:t>Buyers</w:t>
      </w:r>
      <w:r>
        <w:rPr>
          <w:rFonts w:ascii="Arial" w:eastAsia="Arial" w:hAnsi="Arial" w:cs="Arial"/>
          <w:color w:val="000000"/>
        </w:rPr>
        <w:t xml:space="preserve"> information and data (electronic and physical) shall be collected, held and maintained in a secure and confidential manner and in accordance with the </w:t>
      </w:r>
      <w:r>
        <w:rPr>
          <w:rFonts w:ascii="Arial" w:eastAsia="Arial" w:hAnsi="Arial" w:cs="Arial"/>
        </w:rPr>
        <w:t xml:space="preserve">Terms of the Framework Agreement and any Call </w:t>
      </w:r>
      <w:proofErr w:type="gramStart"/>
      <w:r>
        <w:rPr>
          <w:rFonts w:ascii="Arial" w:eastAsia="Arial" w:hAnsi="Arial" w:cs="Arial"/>
        </w:rPr>
        <w:t>Off</w:t>
      </w:r>
      <w:proofErr w:type="gramEnd"/>
      <w:r>
        <w:rPr>
          <w:rFonts w:ascii="Arial" w:eastAsia="Arial" w:hAnsi="Arial" w:cs="Arial"/>
        </w:rPr>
        <w:t xml:space="preserve"> Contract. </w:t>
      </w:r>
    </w:p>
    <w:p w:rsidR="0017753B" w:rsidRDefault="0017753B" w:rsidP="00B60235">
      <w:pPr>
        <w:numPr>
          <w:ilvl w:val="0"/>
          <w:numId w:val="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a </w:t>
      </w:r>
      <w:r>
        <w:rPr>
          <w:rFonts w:ascii="Arial" w:eastAsia="Arial" w:hAnsi="Arial" w:cs="Arial"/>
        </w:rPr>
        <w:t>Buyer</w:t>
      </w:r>
      <w:r>
        <w:rPr>
          <w:rFonts w:ascii="Arial" w:eastAsia="Arial" w:hAnsi="Arial" w:cs="Arial"/>
          <w:color w:val="000000"/>
        </w:rPr>
        <w:t xml:space="preserve"> has a report on water related data in response to a change in legislation the Supplier will provide the information requested by the </w:t>
      </w:r>
      <w:r>
        <w:rPr>
          <w:rFonts w:ascii="Arial" w:eastAsia="Arial" w:hAnsi="Arial" w:cs="Arial"/>
        </w:rPr>
        <w:t>Buyer</w:t>
      </w:r>
      <w:r>
        <w:rPr>
          <w:rFonts w:ascii="Arial" w:eastAsia="Arial" w:hAnsi="Arial" w:cs="Arial"/>
          <w:color w:val="000000"/>
        </w:rPr>
        <w:t>.</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Emergency Planning for Vulnerable Sites </w:t>
      </w:r>
    </w:p>
    <w:p w:rsidR="0017753B" w:rsidRDefault="0017753B" w:rsidP="00B60235">
      <w:pPr>
        <w:numPr>
          <w:ilvl w:val="0"/>
          <w:numId w:val="41"/>
        </w:numPr>
        <w:pBdr>
          <w:top w:val="nil"/>
          <w:left w:val="nil"/>
          <w:bottom w:val="nil"/>
          <w:right w:val="nil"/>
          <w:between w:val="nil"/>
        </w:pBdr>
        <w:spacing w:before="120" w:after="120" w:line="240" w:lineRule="auto"/>
        <w:ind w:left="1985" w:hanging="851"/>
        <w:jc w:val="both"/>
        <w:rPr>
          <w:rFonts w:ascii="Arial" w:eastAsia="Arial" w:hAnsi="Arial" w:cs="Arial"/>
        </w:rPr>
      </w:pPr>
      <w:r>
        <w:rPr>
          <w:rFonts w:ascii="Arial" w:eastAsia="Arial" w:hAnsi="Arial" w:cs="Arial"/>
        </w:rPr>
        <w:t>The Supplier shall, free of charge, represent the Buyers interests in the provision by the relevant Wholesaler of Emergency Contingency Plans for vulnerable sites (which may include but are not limited to Hospitals, Prisons, Residential Homes) in accordance with the Wholesale-Retail Code Part 1: Objectives, Principles and Definitions ‘Definition of sensitive customers for SEMD’ published by MOSL. The list of vulnerable sites may be amended by either additions or deletions requested by the Buyer during the course of the contract delivery period</w:t>
      </w:r>
    </w:p>
    <w:p w:rsidR="0017753B" w:rsidRDefault="0017753B" w:rsidP="00B60235">
      <w:pPr>
        <w:numPr>
          <w:ilvl w:val="0"/>
          <w:numId w:val="4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give </w:t>
      </w:r>
      <w:r>
        <w:rPr>
          <w:rFonts w:ascii="Arial" w:eastAsia="Arial" w:hAnsi="Arial" w:cs="Arial"/>
        </w:rPr>
        <w:t xml:space="preserve">minimum notice </w:t>
      </w:r>
      <w:r>
        <w:rPr>
          <w:rFonts w:ascii="Arial" w:eastAsia="Arial" w:hAnsi="Arial" w:cs="Arial"/>
          <w:color w:val="000000"/>
        </w:rPr>
        <w:t xml:space="preserve">to </w:t>
      </w:r>
      <w:r>
        <w:rPr>
          <w:rFonts w:ascii="Arial" w:eastAsia="Arial" w:hAnsi="Arial" w:cs="Arial"/>
        </w:rPr>
        <w:t>Buyers</w:t>
      </w:r>
      <w:r>
        <w:rPr>
          <w:rFonts w:ascii="Arial" w:eastAsia="Arial" w:hAnsi="Arial" w:cs="Arial"/>
          <w:color w:val="000000"/>
        </w:rPr>
        <w:t xml:space="preserve"> for planned work which will cause interruptions to the provision of </w:t>
      </w:r>
      <w:r>
        <w:rPr>
          <w:rFonts w:ascii="Arial" w:eastAsia="Arial" w:hAnsi="Arial" w:cs="Arial"/>
        </w:rPr>
        <w:t>Deliverables</w:t>
      </w:r>
      <w:r>
        <w:rPr>
          <w:rFonts w:ascii="Arial" w:eastAsia="Arial" w:hAnsi="Arial" w:cs="Arial"/>
          <w:color w:val="000000"/>
        </w:rPr>
        <w:t>,</w:t>
      </w:r>
      <w:r>
        <w:rPr>
          <w:rFonts w:ascii="Arial" w:eastAsia="Arial" w:hAnsi="Arial" w:cs="Arial"/>
          <w:color w:val="FF0000"/>
        </w:rPr>
        <w:t xml:space="preserve"> </w:t>
      </w:r>
      <w:r>
        <w:rPr>
          <w:rFonts w:ascii="Arial" w:eastAsia="Arial" w:hAnsi="Arial" w:cs="Arial"/>
        </w:rPr>
        <w:t>timescales</w:t>
      </w:r>
      <w:r>
        <w:rPr>
          <w:rFonts w:ascii="Arial" w:eastAsia="Arial" w:hAnsi="Arial" w:cs="Arial"/>
          <w:color w:val="FF0000"/>
        </w:rPr>
        <w:t xml:space="preserve"> </w:t>
      </w:r>
      <w:r>
        <w:rPr>
          <w:rFonts w:ascii="Arial" w:eastAsia="Arial" w:hAnsi="Arial" w:cs="Arial"/>
          <w:color w:val="000000"/>
        </w:rPr>
        <w:t xml:space="preserve">to be agreed at Call </w:t>
      </w:r>
      <w:proofErr w:type="gramStart"/>
      <w:r>
        <w:rPr>
          <w:rFonts w:ascii="Arial" w:eastAsia="Arial" w:hAnsi="Arial" w:cs="Arial"/>
          <w:color w:val="000000"/>
        </w:rPr>
        <w:t>Off</w:t>
      </w:r>
      <w:proofErr w:type="gramEnd"/>
      <w:r>
        <w:rPr>
          <w:rFonts w:ascii="Arial" w:eastAsia="Arial" w:hAnsi="Arial" w:cs="Arial"/>
          <w:color w:val="000000"/>
        </w:rPr>
        <w:t xml:space="preserve"> Contract stage.</w:t>
      </w:r>
    </w:p>
    <w:p w:rsidR="0017753B" w:rsidRDefault="0017753B" w:rsidP="00B60235">
      <w:pPr>
        <w:numPr>
          <w:ilvl w:val="0"/>
          <w:numId w:val="4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advice on emergency and contingency planning to those </w:t>
      </w:r>
      <w:r>
        <w:rPr>
          <w:rFonts w:ascii="Arial" w:eastAsia="Arial" w:hAnsi="Arial" w:cs="Arial"/>
        </w:rPr>
        <w:t xml:space="preserve">Buyers </w:t>
      </w:r>
      <w:r>
        <w:rPr>
          <w:rFonts w:ascii="Arial" w:eastAsia="Arial" w:hAnsi="Arial" w:cs="Arial"/>
          <w:color w:val="000000"/>
        </w:rPr>
        <w:t xml:space="preserve">which require it. This will include but not limited to: </w:t>
      </w:r>
    </w:p>
    <w:p w:rsidR="0017753B" w:rsidRDefault="0017753B" w:rsidP="00B60235">
      <w:pPr>
        <w:numPr>
          <w:ilvl w:val="0"/>
          <w:numId w:val="19"/>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The Supply of an emergency helpline, available twenty four (24) hours, seven (7) days per week to provide assistance to the organisation in the event of an emergency relating to the </w:t>
      </w:r>
      <w:r>
        <w:rPr>
          <w:rFonts w:ascii="Arial" w:eastAsia="Arial" w:hAnsi="Arial" w:cs="Arial"/>
        </w:rPr>
        <w:t>Deliverables</w:t>
      </w:r>
      <w:r>
        <w:rPr>
          <w:rFonts w:ascii="Arial" w:eastAsia="Arial" w:hAnsi="Arial" w:cs="Arial"/>
          <w:color w:val="000000"/>
        </w:rPr>
        <w:t xml:space="preserve">. </w:t>
      </w:r>
    </w:p>
    <w:p w:rsidR="0017753B" w:rsidRDefault="0017753B" w:rsidP="00B60235">
      <w:pPr>
        <w:numPr>
          <w:ilvl w:val="0"/>
          <w:numId w:val="19"/>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The supply of an emergency flow chart to all sites, detailing the process each site should follow in the event of an emergency relating to the </w:t>
      </w:r>
      <w:r>
        <w:rPr>
          <w:rFonts w:ascii="Arial" w:eastAsia="Arial" w:hAnsi="Arial" w:cs="Arial"/>
        </w:rPr>
        <w:t>Deliverables</w:t>
      </w:r>
      <w:r>
        <w:rPr>
          <w:rFonts w:ascii="Arial" w:eastAsia="Arial" w:hAnsi="Arial" w:cs="Arial"/>
          <w:color w:val="000000"/>
        </w:rPr>
        <w:t>.</w:t>
      </w:r>
    </w:p>
    <w:p w:rsidR="0017753B" w:rsidRDefault="0017753B" w:rsidP="00B60235">
      <w:pPr>
        <w:numPr>
          <w:ilvl w:val="0"/>
          <w:numId w:val="19"/>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The management of any planned works which arise following an emergency relating to the </w:t>
      </w:r>
      <w:r>
        <w:rPr>
          <w:rFonts w:ascii="Arial" w:eastAsia="Arial" w:hAnsi="Arial" w:cs="Arial"/>
        </w:rPr>
        <w:t>Deliverables</w:t>
      </w:r>
      <w:r>
        <w:rPr>
          <w:rFonts w:ascii="Arial" w:eastAsia="Arial" w:hAnsi="Arial" w:cs="Arial"/>
          <w:color w:val="000000"/>
        </w:rPr>
        <w:t>.</w:t>
      </w:r>
    </w:p>
    <w:p w:rsidR="0017753B" w:rsidRDefault="0017753B" w:rsidP="00B60235">
      <w:pPr>
        <w:numPr>
          <w:ilvl w:val="0"/>
          <w:numId w:val="19"/>
        </w:numPr>
        <w:pBdr>
          <w:top w:val="nil"/>
          <w:left w:val="nil"/>
          <w:bottom w:val="nil"/>
          <w:right w:val="nil"/>
          <w:between w:val="nil"/>
        </w:pBdr>
        <w:spacing w:before="120" w:after="120" w:line="240" w:lineRule="auto"/>
        <w:ind w:left="2268"/>
        <w:jc w:val="both"/>
        <w:rPr>
          <w:rFonts w:ascii="Arial" w:eastAsia="Arial" w:hAnsi="Arial" w:cs="Arial"/>
          <w:color w:val="000000"/>
        </w:rPr>
      </w:pPr>
      <w:r w:rsidRPr="00116FCA">
        <w:rPr>
          <w:rFonts w:ascii="Arial" w:eastAsia="Arial" w:hAnsi="Arial" w:cs="Arial"/>
          <w:color w:val="000000"/>
        </w:rPr>
        <w:t>In the instance of interruption in an emergency the Supplier shall liaise with the relevant Wholesaler to provide ten (10) litres of water per person on site per day within the first twenty four (24) hours until piped supply can be restored. This may be bottled water or through bowsers or stand pipes. Any water supplied in an alternative to piped supply must not bear any additional cost to the Buyer.</w:t>
      </w:r>
    </w:p>
    <w:p w:rsidR="0017753B" w:rsidRDefault="0017753B" w:rsidP="00B60235">
      <w:pPr>
        <w:numPr>
          <w:ilvl w:val="0"/>
          <w:numId w:val="19"/>
        </w:numPr>
        <w:pBdr>
          <w:top w:val="nil"/>
          <w:left w:val="nil"/>
          <w:bottom w:val="nil"/>
          <w:right w:val="nil"/>
          <w:between w:val="nil"/>
        </w:pBdr>
        <w:spacing w:before="120" w:after="120" w:line="240" w:lineRule="auto"/>
        <w:ind w:left="2268"/>
        <w:jc w:val="both"/>
        <w:rPr>
          <w:rFonts w:ascii="Arial" w:eastAsia="Arial" w:hAnsi="Arial" w:cs="Arial"/>
          <w:color w:val="000000"/>
        </w:rPr>
      </w:pPr>
      <w:r>
        <w:rPr>
          <w:rFonts w:ascii="Arial" w:eastAsia="Arial" w:hAnsi="Arial" w:cs="Arial"/>
          <w:color w:val="000000"/>
        </w:rPr>
        <w:t xml:space="preserve">After twenty four (24) hour disruption a water supply in tankers may be installed to meet requirements. </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Fire and Rescue Services </w:t>
      </w:r>
    </w:p>
    <w:p w:rsidR="0017753B" w:rsidRDefault="0017753B" w:rsidP="00B60235">
      <w:pPr>
        <w:numPr>
          <w:ilvl w:val="0"/>
          <w:numId w:val="2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rPr>
        <w:t>The Supplier shall represent the Buyers interests to the relevant Wholesaler in carrying out its duty to supply water for use by the Fire and Rescue Authorities in accordance with the provisions held within:</w:t>
      </w:r>
    </w:p>
    <w:p w:rsidR="0017753B" w:rsidRDefault="0017753B" w:rsidP="0017753B">
      <w:pPr>
        <w:ind w:left="1985"/>
        <w:jc w:val="both"/>
        <w:rPr>
          <w:rFonts w:ascii="Arial" w:eastAsia="Arial" w:hAnsi="Arial" w:cs="Arial"/>
        </w:rPr>
      </w:pPr>
      <w:r>
        <w:rPr>
          <w:rFonts w:ascii="Arial" w:eastAsia="Arial" w:hAnsi="Arial" w:cs="Arial"/>
        </w:rPr>
        <w:t>Water Act 2014</w:t>
      </w:r>
    </w:p>
    <w:bookmarkStart w:id="2" w:name="_30j0zll" w:colFirst="0" w:colLast="0"/>
    <w:bookmarkEnd w:id="2"/>
    <w:p w:rsidR="0017753B" w:rsidRDefault="0017753B" w:rsidP="0017753B">
      <w:pPr>
        <w:ind w:left="1985"/>
        <w:jc w:val="both"/>
        <w:rPr>
          <w:rFonts w:ascii="Arial" w:eastAsia="Arial" w:hAnsi="Arial" w:cs="Arial"/>
        </w:rPr>
      </w:pPr>
      <w:r>
        <w:rPr>
          <w:rFonts w:ascii="Arial" w:eastAsia="Arial" w:hAnsi="Arial" w:cs="Arial"/>
          <w:color w:val="0000FF"/>
          <w:u w:val="single"/>
        </w:rPr>
        <w:fldChar w:fldCharType="begin"/>
      </w:r>
      <w:r>
        <w:rPr>
          <w:rFonts w:ascii="Arial" w:eastAsia="Arial" w:hAnsi="Arial" w:cs="Arial"/>
          <w:color w:val="0000FF"/>
          <w:u w:val="single"/>
        </w:rPr>
        <w:instrText xml:space="preserve"> HYPERLINK "http://www.legislation.gov.uk/ukpga/2014/21/contents/enacted" \h </w:instrText>
      </w:r>
      <w:r>
        <w:rPr>
          <w:rFonts w:ascii="Arial" w:eastAsia="Arial" w:hAnsi="Arial" w:cs="Arial"/>
          <w:color w:val="0000FF"/>
          <w:u w:val="single"/>
        </w:rPr>
        <w:fldChar w:fldCharType="separate"/>
      </w:r>
      <w:r>
        <w:rPr>
          <w:rFonts w:ascii="Arial" w:eastAsia="Arial" w:hAnsi="Arial" w:cs="Arial"/>
          <w:color w:val="0000FF"/>
          <w:u w:val="single"/>
        </w:rPr>
        <w:t>http://www.legislation.gov.uk/ukpga/2014/21/contents/enacted</w:t>
      </w:r>
      <w:r>
        <w:rPr>
          <w:rFonts w:ascii="Arial" w:eastAsia="Arial" w:hAnsi="Arial" w:cs="Arial"/>
          <w:color w:val="0000FF"/>
          <w:u w:val="single"/>
        </w:rPr>
        <w:fldChar w:fldCharType="end"/>
      </w:r>
    </w:p>
    <w:p w:rsidR="0017753B" w:rsidRDefault="0017753B" w:rsidP="0017753B">
      <w:pPr>
        <w:ind w:left="1985"/>
        <w:jc w:val="both"/>
        <w:rPr>
          <w:rFonts w:ascii="Arial" w:eastAsia="Arial" w:hAnsi="Arial" w:cs="Arial"/>
        </w:rPr>
      </w:pPr>
      <w:r>
        <w:rPr>
          <w:rFonts w:ascii="Arial" w:eastAsia="Arial" w:hAnsi="Arial" w:cs="Arial"/>
        </w:rPr>
        <w:t>Fire Services Act 2004</w:t>
      </w:r>
    </w:p>
    <w:bookmarkStart w:id="3" w:name="_1fob9te" w:colFirst="0" w:colLast="0"/>
    <w:bookmarkEnd w:id="3"/>
    <w:p w:rsidR="0017753B" w:rsidRDefault="0017753B" w:rsidP="0017753B">
      <w:pPr>
        <w:ind w:left="1985"/>
        <w:jc w:val="both"/>
        <w:rPr>
          <w:highlight w:val="yellow"/>
        </w:rPr>
      </w:pPr>
      <w:r>
        <w:rPr>
          <w:rFonts w:ascii="Arial" w:eastAsia="Arial" w:hAnsi="Arial" w:cs="Arial"/>
          <w:color w:val="0000FF"/>
          <w:u w:val="single"/>
        </w:rPr>
        <w:lastRenderedPageBreak/>
        <w:fldChar w:fldCharType="begin"/>
      </w:r>
      <w:r>
        <w:rPr>
          <w:rFonts w:ascii="Arial" w:eastAsia="Arial" w:hAnsi="Arial" w:cs="Arial"/>
          <w:color w:val="0000FF"/>
          <w:u w:val="single"/>
        </w:rPr>
        <w:instrText xml:space="preserve"> HYPERLINK "http://www.legislation.gov.uk/ukpga/2004/21/contents" \h </w:instrText>
      </w:r>
      <w:r>
        <w:rPr>
          <w:rFonts w:ascii="Arial" w:eastAsia="Arial" w:hAnsi="Arial" w:cs="Arial"/>
          <w:color w:val="0000FF"/>
          <w:u w:val="single"/>
        </w:rPr>
        <w:fldChar w:fldCharType="separate"/>
      </w:r>
      <w:r>
        <w:rPr>
          <w:rFonts w:ascii="Arial" w:eastAsia="Arial" w:hAnsi="Arial" w:cs="Arial"/>
          <w:color w:val="0000FF"/>
          <w:u w:val="single"/>
        </w:rPr>
        <w:t>http://www.legislation.gov.uk/ukpga/2004/21/contents</w:t>
      </w:r>
      <w:r>
        <w:rPr>
          <w:rFonts w:ascii="Arial" w:eastAsia="Arial" w:hAnsi="Arial" w:cs="Arial"/>
          <w:color w:val="0000FF"/>
          <w:u w:val="single"/>
        </w:rPr>
        <w:fldChar w:fldCharType="end"/>
      </w:r>
      <w:r>
        <w:rPr>
          <w:highlight w:val="yellow"/>
        </w:rPr>
        <w:t xml:space="preserve"> </w:t>
      </w: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Customer Service</w:t>
      </w:r>
    </w:p>
    <w:p w:rsidR="0017753B" w:rsidRDefault="0017753B" w:rsidP="00B60235">
      <w:pPr>
        <w:numPr>
          <w:ilvl w:val="0"/>
          <w:numId w:val="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 helpdesk service that shall comply with the following: </w:t>
      </w:r>
    </w:p>
    <w:p w:rsidR="0017753B" w:rsidRPr="00924FAD" w:rsidRDefault="0017753B" w:rsidP="00B60235">
      <w:pPr>
        <w:numPr>
          <w:ilvl w:val="0"/>
          <w:numId w:val="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helpdesk shall operate from at least office hours 09:00 until 17:00 Monday to Friday throughout the year, excluding public holidays.</w:t>
      </w:r>
    </w:p>
    <w:p w:rsidR="0017753B" w:rsidRPr="00924FAD" w:rsidRDefault="0017753B" w:rsidP="00B60235">
      <w:pPr>
        <w:numPr>
          <w:ilvl w:val="0"/>
          <w:numId w:val="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All calls shall be answered in accordance with the </w:t>
      </w:r>
      <w:r w:rsidRPr="00924FAD">
        <w:rPr>
          <w:rFonts w:ascii="Arial" w:eastAsia="Arial" w:hAnsi="Arial" w:cs="Arial"/>
          <w:color w:val="000000"/>
        </w:rPr>
        <w:t>Performance Indicators</w:t>
      </w:r>
      <w:r>
        <w:rPr>
          <w:rFonts w:ascii="Arial" w:eastAsia="Arial" w:hAnsi="Arial" w:cs="Arial"/>
          <w:color w:val="000000"/>
        </w:rPr>
        <w:t xml:space="preserve"> set out in Framework Schedule </w:t>
      </w:r>
      <w:r w:rsidRPr="00924FAD">
        <w:rPr>
          <w:rFonts w:ascii="Arial" w:eastAsia="Arial" w:hAnsi="Arial" w:cs="Arial"/>
          <w:color w:val="000000"/>
        </w:rPr>
        <w:t>4.</w:t>
      </w:r>
      <w:r>
        <w:rPr>
          <w:rFonts w:ascii="Arial" w:eastAsia="Arial" w:hAnsi="Arial" w:cs="Arial"/>
          <w:color w:val="000000"/>
        </w:rPr>
        <w:t xml:space="preserve"> </w:t>
      </w:r>
    </w:p>
    <w:p w:rsidR="0017753B" w:rsidRPr="00924FAD" w:rsidRDefault="0017753B" w:rsidP="00B60235">
      <w:pPr>
        <w:numPr>
          <w:ilvl w:val="0"/>
          <w:numId w:val="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All calls shall be charged at no more than a standard call rate (no premium rate telephone numbers). Standard rate in the UK means calls to local and national numbers beginning 01, 02 and 03. Excluded numbers include non-geographic numbers (e.g. 0871) and </w:t>
      </w:r>
      <w:r w:rsidRPr="00924FAD">
        <w:rPr>
          <w:rFonts w:ascii="Arial" w:eastAsia="Arial" w:hAnsi="Arial" w:cs="Arial"/>
          <w:color w:val="000000"/>
        </w:rPr>
        <w:t>p</w:t>
      </w:r>
      <w:r>
        <w:rPr>
          <w:rFonts w:ascii="Arial" w:eastAsia="Arial" w:hAnsi="Arial" w:cs="Arial"/>
          <w:color w:val="000000"/>
        </w:rPr>
        <w:t xml:space="preserve">remium </w:t>
      </w:r>
      <w:r w:rsidRPr="00924FAD">
        <w:rPr>
          <w:rFonts w:ascii="Arial" w:eastAsia="Arial" w:hAnsi="Arial" w:cs="Arial"/>
          <w:color w:val="000000"/>
        </w:rPr>
        <w:t>r</w:t>
      </w:r>
      <w:r>
        <w:rPr>
          <w:rFonts w:ascii="Arial" w:eastAsia="Arial" w:hAnsi="Arial" w:cs="Arial"/>
          <w:color w:val="000000"/>
        </w:rPr>
        <w:t>ate services.</w:t>
      </w:r>
    </w:p>
    <w:p w:rsidR="0017753B" w:rsidRDefault="0017753B" w:rsidP="00B60235">
      <w:pPr>
        <w:numPr>
          <w:ilvl w:val="0"/>
          <w:numId w:val="3"/>
        </w:numPr>
        <w:pBdr>
          <w:top w:val="nil"/>
          <w:left w:val="nil"/>
          <w:bottom w:val="nil"/>
          <w:right w:val="nil"/>
          <w:between w:val="nil"/>
        </w:pBdr>
        <w:spacing w:before="120" w:after="120" w:line="240" w:lineRule="auto"/>
        <w:ind w:left="1985" w:hanging="851"/>
        <w:jc w:val="both"/>
        <w:rPr>
          <w:rFonts w:ascii="Arial" w:eastAsia="Arial" w:hAnsi="Arial" w:cs="Arial"/>
        </w:rPr>
      </w:pPr>
      <w:r>
        <w:rPr>
          <w:rFonts w:ascii="Arial" w:eastAsia="Arial" w:hAnsi="Arial" w:cs="Arial"/>
          <w:color w:val="000000"/>
        </w:rPr>
        <w:t xml:space="preserve">The Supplier shall ensure that all </w:t>
      </w:r>
      <w:r w:rsidRPr="00924FAD">
        <w:rPr>
          <w:rFonts w:ascii="Arial" w:eastAsia="Arial" w:hAnsi="Arial" w:cs="Arial"/>
          <w:color w:val="000000"/>
        </w:rPr>
        <w:t>s</w:t>
      </w:r>
      <w:r>
        <w:rPr>
          <w:rFonts w:ascii="Arial" w:eastAsia="Arial" w:hAnsi="Arial" w:cs="Arial"/>
          <w:color w:val="000000"/>
        </w:rPr>
        <w:t xml:space="preserve">upplier </w:t>
      </w:r>
      <w:r w:rsidRPr="00924FAD">
        <w:rPr>
          <w:rFonts w:ascii="Arial" w:eastAsia="Arial" w:hAnsi="Arial" w:cs="Arial"/>
          <w:color w:val="000000"/>
        </w:rPr>
        <w:t>p</w:t>
      </w:r>
      <w:r>
        <w:rPr>
          <w:rFonts w:ascii="Arial" w:eastAsia="Arial" w:hAnsi="Arial" w:cs="Arial"/>
          <w:color w:val="000000"/>
        </w:rPr>
        <w:t xml:space="preserve">ersonnel appointed to the helpdesk have the relevant skills to manage </w:t>
      </w:r>
      <w:r w:rsidRPr="00924FAD">
        <w:rPr>
          <w:rFonts w:ascii="Arial" w:eastAsia="Arial" w:hAnsi="Arial" w:cs="Arial"/>
          <w:color w:val="000000"/>
        </w:rPr>
        <w:t>Buyer</w:t>
      </w:r>
      <w:r>
        <w:rPr>
          <w:rFonts w:ascii="Arial" w:eastAsia="Arial" w:hAnsi="Arial" w:cs="Arial"/>
          <w:color w:val="000000"/>
        </w:rPr>
        <w:t xml:space="preserve"> relations, and have received training to address the requirements of </w:t>
      </w:r>
      <w:r w:rsidRPr="00924FAD">
        <w:rPr>
          <w:rFonts w:ascii="Arial" w:eastAsia="Arial" w:hAnsi="Arial" w:cs="Arial"/>
          <w:color w:val="000000"/>
        </w:rPr>
        <w:t xml:space="preserve">Buyers </w:t>
      </w:r>
      <w:r>
        <w:rPr>
          <w:rFonts w:ascii="Arial" w:eastAsia="Arial" w:hAnsi="Arial" w:cs="Arial"/>
          <w:color w:val="000000"/>
        </w:rPr>
        <w:t>staff with specific needs.</w:t>
      </w:r>
    </w:p>
    <w:p w:rsidR="0017753B" w:rsidRPr="00924FAD" w:rsidRDefault="0017753B" w:rsidP="00B60235">
      <w:pPr>
        <w:numPr>
          <w:ilvl w:val="0"/>
          <w:numId w:val="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ensure that all </w:t>
      </w:r>
      <w:r w:rsidRPr="00924FAD">
        <w:rPr>
          <w:rFonts w:ascii="Arial" w:eastAsia="Arial" w:hAnsi="Arial" w:cs="Arial"/>
          <w:color w:val="000000"/>
        </w:rPr>
        <w:t>s</w:t>
      </w:r>
      <w:r>
        <w:rPr>
          <w:rFonts w:ascii="Arial" w:eastAsia="Arial" w:hAnsi="Arial" w:cs="Arial"/>
          <w:color w:val="000000"/>
        </w:rPr>
        <w:t xml:space="preserve">upplier </w:t>
      </w:r>
      <w:r w:rsidRPr="00924FAD">
        <w:rPr>
          <w:rFonts w:ascii="Arial" w:eastAsia="Arial" w:hAnsi="Arial" w:cs="Arial"/>
          <w:color w:val="000000"/>
        </w:rPr>
        <w:t>p</w:t>
      </w:r>
      <w:r>
        <w:rPr>
          <w:rFonts w:ascii="Arial" w:eastAsia="Arial" w:hAnsi="Arial" w:cs="Arial"/>
          <w:color w:val="000000"/>
        </w:rPr>
        <w:t xml:space="preserve">ersonnel appointed to the helpdesk have the appropriate security clearance to work on a </w:t>
      </w:r>
      <w:r w:rsidRPr="00924FAD">
        <w:rPr>
          <w:rFonts w:ascii="Arial" w:eastAsia="Arial" w:hAnsi="Arial" w:cs="Arial"/>
          <w:color w:val="000000"/>
        </w:rPr>
        <w:t>Buyer’s</w:t>
      </w:r>
      <w:r>
        <w:rPr>
          <w:rFonts w:ascii="Arial" w:eastAsia="Arial" w:hAnsi="Arial" w:cs="Arial"/>
          <w:color w:val="000000"/>
        </w:rPr>
        <w:t xml:space="preserve"> account as detailed in the following link:</w:t>
      </w:r>
    </w:p>
    <w:p w:rsidR="0017753B" w:rsidRDefault="0017753B" w:rsidP="0017753B">
      <w:pPr>
        <w:spacing w:before="240" w:after="240" w:line="240" w:lineRule="auto"/>
        <w:ind w:left="2160"/>
        <w:jc w:val="both"/>
        <w:rPr>
          <w:rFonts w:ascii="Arial" w:eastAsia="Arial" w:hAnsi="Arial" w:cs="Arial"/>
          <w:color w:val="000000"/>
        </w:rPr>
      </w:pPr>
      <w:r>
        <w:rPr>
          <w:rFonts w:ascii="Arial" w:eastAsia="Arial" w:hAnsi="Arial" w:cs="Arial"/>
          <w:color w:val="000000"/>
        </w:rPr>
        <w:t>https://www.gov.uk/government/publications/hmg-personnel-security-controls</w:t>
      </w:r>
    </w:p>
    <w:p w:rsidR="0017753B" w:rsidRDefault="0017753B" w:rsidP="00B60235">
      <w:pPr>
        <w:numPr>
          <w:ilvl w:val="0"/>
          <w:numId w:val="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All emergency call numbers must be made known to all Buyers and operate twenty four (24) hours per day every day of the year.</w:t>
      </w:r>
    </w:p>
    <w:p w:rsidR="0017753B" w:rsidRPr="00924FAD" w:rsidRDefault="0017753B" w:rsidP="0017753B">
      <w:pPr>
        <w:pBdr>
          <w:top w:val="nil"/>
          <w:left w:val="nil"/>
          <w:bottom w:val="nil"/>
          <w:right w:val="nil"/>
          <w:between w:val="nil"/>
        </w:pBdr>
        <w:spacing w:before="120" w:after="120" w:line="240" w:lineRule="auto"/>
        <w:ind w:left="1985"/>
        <w:jc w:val="both"/>
        <w:rPr>
          <w:rFonts w:ascii="Arial" w:eastAsia="Arial" w:hAnsi="Arial" w:cs="Arial"/>
          <w:color w:val="000000"/>
        </w:rPr>
      </w:pPr>
    </w:p>
    <w:p w:rsidR="0017753B" w:rsidRDefault="0017753B" w:rsidP="00B60235">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Complaints Handling </w:t>
      </w:r>
    </w:p>
    <w:p w:rsidR="0017753B" w:rsidRDefault="0017753B" w:rsidP="00B60235">
      <w:pPr>
        <w:numPr>
          <w:ilvl w:val="0"/>
          <w:numId w:val="4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have a robust and auditable complaints procedure for logging, investigating, managing, escalating and resolving complaints initiated by the </w:t>
      </w:r>
      <w:r>
        <w:rPr>
          <w:rFonts w:ascii="Arial" w:eastAsia="Arial" w:hAnsi="Arial" w:cs="Arial"/>
        </w:rPr>
        <w:t>Buyers</w:t>
      </w:r>
      <w:r>
        <w:rPr>
          <w:rFonts w:ascii="Arial" w:eastAsia="Arial" w:hAnsi="Arial" w:cs="Arial"/>
          <w:color w:val="000000"/>
        </w:rPr>
        <w:t xml:space="preserve"> and/or their</w:t>
      </w:r>
      <w:r>
        <w:rPr>
          <w:rFonts w:ascii="Arial" w:eastAsia="Arial" w:hAnsi="Arial" w:cs="Arial"/>
          <w:color w:val="FF0000"/>
        </w:rPr>
        <w:t xml:space="preserve"> </w:t>
      </w:r>
      <w:r>
        <w:rPr>
          <w:rFonts w:ascii="Arial" w:eastAsia="Arial" w:hAnsi="Arial" w:cs="Arial"/>
        </w:rPr>
        <w:t>representatives</w:t>
      </w:r>
      <w:r>
        <w:rPr>
          <w:rFonts w:ascii="Arial" w:eastAsia="Arial" w:hAnsi="Arial" w:cs="Arial"/>
          <w:color w:val="000000"/>
        </w:rPr>
        <w:t>.</w:t>
      </w:r>
    </w:p>
    <w:p w:rsidR="0017753B" w:rsidRDefault="0017753B" w:rsidP="00B60235">
      <w:pPr>
        <w:numPr>
          <w:ilvl w:val="0"/>
          <w:numId w:val="4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complaints procedure shall comply with the following:</w:t>
      </w:r>
    </w:p>
    <w:p w:rsidR="0017753B" w:rsidRDefault="0017753B" w:rsidP="00B60235">
      <w:pPr>
        <w:numPr>
          <w:ilvl w:val="0"/>
          <w:numId w:val="5"/>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All complaints shall be logged and acknowledged within twenty four (24) hours of receipt;</w:t>
      </w:r>
    </w:p>
    <w:p w:rsidR="0017753B" w:rsidRDefault="0017753B" w:rsidP="00B60235">
      <w:pPr>
        <w:numPr>
          <w:ilvl w:val="0"/>
          <w:numId w:val="5"/>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All complaints shall be resolved within five (5) working days of the original complaint being made unless otherwise agreed with the </w:t>
      </w:r>
      <w:r>
        <w:rPr>
          <w:rFonts w:ascii="Arial" w:eastAsia="Arial" w:hAnsi="Arial" w:cs="Arial"/>
        </w:rPr>
        <w:t>Buyers</w:t>
      </w:r>
      <w:r>
        <w:rPr>
          <w:rFonts w:ascii="Arial" w:eastAsia="Arial" w:hAnsi="Arial" w:cs="Arial"/>
          <w:color w:val="000000"/>
        </w:rPr>
        <w:t>;</w:t>
      </w:r>
    </w:p>
    <w:p w:rsidR="0017753B" w:rsidRDefault="0017753B" w:rsidP="00B60235">
      <w:pPr>
        <w:numPr>
          <w:ilvl w:val="0"/>
          <w:numId w:val="5"/>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All complaints shall be recorded, together with the actions and timescales taken to resolve the complaint; and</w:t>
      </w:r>
    </w:p>
    <w:p w:rsidR="0017753B" w:rsidRDefault="0017753B" w:rsidP="00B60235">
      <w:pPr>
        <w:numPr>
          <w:ilvl w:val="0"/>
          <w:numId w:val="5"/>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The Supplier shall have in place an escalation route for any complaints that have not been resolved</w:t>
      </w:r>
      <w:r>
        <w:rPr>
          <w:rFonts w:ascii="Arial" w:eastAsia="Arial" w:hAnsi="Arial" w:cs="Arial"/>
        </w:rPr>
        <w:t xml:space="preserve">. </w:t>
      </w:r>
    </w:p>
    <w:p w:rsidR="0017753B" w:rsidRDefault="0017753B" w:rsidP="00B60235">
      <w:pPr>
        <w:numPr>
          <w:ilvl w:val="0"/>
          <w:numId w:val="31"/>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rPr>
      </w:pPr>
      <w:r>
        <w:rPr>
          <w:rFonts w:ascii="Arial" w:eastAsia="Arial" w:hAnsi="Arial" w:cs="Arial"/>
          <w:b/>
          <w:color w:val="000000"/>
        </w:rPr>
        <w:t>Guaranteed standards of service</w:t>
      </w:r>
    </w:p>
    <w:p w:rsidR="0017753B" w:rsidRDefault="0017753B" w:rsidP="00B60235">
      <w:pPr>
        <w:numPr>
          <w:ilvl w:val="0"/>
          <w:numId w:val="37"/>
        </w:numPr>
        <w:pBdr>
          <w:top w:val="nil"/>
          <w:left w:val="nil"/>
          <w:bottom w:val="nil"/>
          <w:right w:val="nil"/>
          <w:between w:val="nil"/>
        </w:pBdr>
        <w:spacing w:before="120" w:after="120" w:line="240" w:lineRule="auto"/>
        <w:ind w:left="1985" w:hanging="851"/>
        <w:jc w:val="both"/>
        <w:rPr>
          <w:rFonts w:ascii="Arial" w:eastAsia="Arial" w:hAnsi="Arial" w:cs="Arial"/>
          <w:color w:val="000000"/>
          <w:highlight w:val="white"/>
        </w:rPr>
      </w:pPr>
      <w:r>
        <w:rPr>
          <w:rFonts w:ascii="Arial" w:eastAsia="Arial" w:hAnsi="Arial" w:cs="Arial"/>
          <w:color w:val="000000"/>
        </w:rPr>
        <w:t>All</w:t>
      </w:r>
      <w:r>
        <w:rPr>
          <w:rFonts w:ascii="Arial" w:eastAsia="Arial" w:hAnsi="Arial" w:cs="Arial"/>
          <w:color w:val="000000"/>
          <w:highlight w:val="white"/>
        </w:rPr>
        <w:t xml:space="preserve"> customers of water and sewerage companies are entitled to </w:t>
      </w:r>
      <w:proofErr w:type="gramStart"/>
      <w:r>
        <w:rPr>
          <w:rFonts w:ascii="Arial" w:eastAsia="Arial" w:hAnsi="Arial" w:cs="Arial"/>
          <w:color w:val="000000"/>
          <w:highlight w:val="white"/>
        </w:rPr>
        <w:t>guaranteed</w:t>
      </w:r>
      <w:proofErr w:type="gramEnd"/>
      <w:r>
        <w:rPr>
          <w:rFonts w:ascii="Arial" w:eastAsia="Arial" w:hAnsi="Arial" w:cs="Arial"/>
          <w:color w:val="000000"/>
          <w:highlight w:val="white"/>
        </w:rPr>
        <w:t xml:space="preserve"> minimum standards of service, as laid down by the Government. These rights are known as the</w:t>
      </w:r>
      <w:r>
        <w:rPr>
          <w:rFonts w:ascii="Arial" w:eastAsia="Arial" w:hAnsi="Arial" w:cs="Arial"/>
          <w:color w:val="000000"/>
        </w:rPr>
        <w:t xml:space="preserve"> </w:t>
      </w:r>
      <w:r>
        <w:rPr>
          <w:rFonts w:ascii="Arial" w:eastAsia="Arial" w:hAnsi="Arial" w:cs="Arial"/>
        </w:rPr>
        <w:t>G</w:t>
      </w:r>
      <w:r>
        <w:rPr>
          <w:rFonts w:ascii="Arial" w:eastAsia="Arial" w:hAnsi="Arial" w:cs="Arial"/>
          <w:color w:val="000000"/>
        </w:rPr>
        <w:t xml:space="preserve">uaranteed </w:t>
      </w:r>
      <w:r>
        <w:rPr>
          <w:rFonts w:ascii="Arial" w:eastAsia="Arial" w:hAnsi="Arial" w:cs="Arial"/>
        </w:rPr>
        <w:t>S</w:t>
      </w:r>
      <w:r>
        <w:rPr>
          <w:rFonts w:ascii="Arial" w:eastAsia="Arial" w:hAnsi="Arial" w:cs="Arial"/>
          <w:color w:val="000000"/>
        </w:rPr>
        <w:t xml:space="preserve">tandards </w:t>
      </w:r>
      <w:r>
        <w:rPr>
          <w:rFonts w:ascii="Arial" w:eastAsia="Arial" w:hAnsi="Arial" w:cs="Arial"/>
        </w:rPr>
        <w:t>S</w:t>
      </w:r>
      <w:r>
        <w:rPr>
          <w:rFonts w:ascii="Arial" w:eastAsia="Arial" w:hAnsi="Arial" w:cs="Arial"/>
          <w:color w:val="000000"/>
        </w:rPr>
        <w:t>cheme (GSS). These sta</w:t>
      </w:r>
      <w:r>
        <w:rPr>
          <w:rFonts w:ascii="Arial" w:eastAsia="Arial" w:hAnsi="Arial" w:cs="Arial"/>
        </w:rPr>
        <w:t xml:space="preserve">ndards are in support of the Water Supply and </w:t>
      </w:r>
      <w:r>
        <w:rPr>
          <w:rFonts w:ascii="Arial" w:eastAsia="Arial" w:hAnsi="Arial" w:cs="Arial"/>
        </w:rPr>
        <w:lastRenderedPageBreak/>
        <w:t xml:space="preserve">Sewerage Services (Customer Service Standards) Regulations 2017 </w:t>
      </w:r>
      <w:hyperlink r:id="rId12">
        <w:r>
          <w:rPr>
            <w:rFonts w:ascii="Arial" w:eastAsia="Arial" w:hAnsi="Arial" w:cs="Arial"/>
            <w:color w:val="1155CC"/>
            <w:u w:val="single"/>
          </w:rPr>
          <w:t>http://www.legislation.gov.uk/uksi/2017/246/made</w:t>
        </w:r>
      </w:hyperlink>
    </w:p>
    <w:p w:rsidR="0017753B" w:rsidRDefault="0017753B" w:rsidP="00B60235">
      <w:pPr>
        <w:numPr>
          <w:ilvl w:val="0"/>
          <w:numId w:val="37"/>
        </w:numPr>
        <w:pBdr>
          <w:top w:val="nil"/>
          <w:left w:val="nil"/>
          <w:bottom w:val="nil"/>
          <w:right w:val="nil"/>
          <w:between w:val="nil"/>
        </w:pBdr>
        <w:spacing w:before="120" w:after="120" w:line="240" w:lineRule="auto"/>
        <w:ind w:left="1985" w:hanging="851"/>
        <w:jc w:val="both"/>
        <w:rPr>
          <w:rFonts w:ascii="Arial" w:eastAsia="Arial" w:hAnsi="Arial" w:cs="Arial"/>
          <w:color w:val="000000"/>
          <w:highlight w:val="white"/>
        </w:rPr>
      </w:pPr>
      <w:r>
        <w:rPr>
          <w:rFonts w:ascii="Arial" w:eastAsia="Arial" w:hAnsi="Arial" w:cs="Arial"/>
          <w:color w:val="000000"/>
          <w:highlight w:val="white"/>
        </w:rPr>
        <w:t xml:space="preserve">Where a company fails to meet </w:t>
      </w:r>
      <w:r>
        <w:rPr>
          <w:rFonts w:ascii="Arial" w:eastAsia="Arial" w:hAnsi="Arial" w:cs="Arial"/>
          <w:highlight w:val="white"/>
        </w:rPr>
        <w:t xml:space="preserve">GSS </w:t>
      </w:r>
      <w:r>
        <w:rPr>
          <w:rFonts w:ascii="Arial" w:eastAsia="Arial" w:hAnsi="Arial" w:cs="Arial"/>
          <w:color w:val="000000"/>
          <w:highlight w:val="white"/>
        </w:rPr>
        <w:t>standards</w:t>
      </w:r>
      <w:r>
        <w:rPr>
          <w:rFonts w:ascii="Arial" w:eastAsia="Arial" w:hAnsi="Arial" w:cs="Arial"/>
          <w:highlight w:val="white"/>
        </w:rPr>
        <w:t xml:space="preserve"> </w:t>
      </w:r>
      <w:r>
        <w:rPr>
          <w:rFonts w:ascii="Arial" w:eastAsia="Arial" w:hAnsi="Arial" w:cs="Arial"/>
          <w:color w:val="000000"/>
          <w:highlight w:val="white"/>
        </w:rPr>
        <w:t xml:space="preserve">it is required to make a specified payment to the affected </w:t>
      </w:r>
      <w:r>
        <w:rPr>
          <w:rFonts w:ascii="Arial" w:eastAsia="Arial" w:hAnsi="Arial" w:cs="Arial"/>
          <w:highlight w:val="white"/>
        </w:rPr>
        <w:t>Buyer.</w:t>
      </w:r>
      <w:r>
        <w:rPr>
          <w:rFonts w:ascii="Arial" w:eastAsia="Arial" w:hAnsi="Arial" w:cs="Arial"/>
          <w:color w:val="000000"/>
          <w:highlight w:val="white"/>
        </w:rPr>
        <w:t xml:space="preserve"> </w:t>
      </w:r>
    </w:p>
    <w:p w:rsidR="0017753B" w:rsidRDefault="0017753B" w:rsidP="00B60235">
      <w:pPr>
        <w:numPr>
          <w:ilvl w:val="0"/>
          <w:numId w:val="37"/>
        </w:numPr>
        <w:pBdr>
          <w:top w:val="nil"/>
          <w:left w:val="nil"/>
          <w:bottom w:val="nil"/>
          <w:right w:val="nil"/>
          <w:between w:val="nil"/>
        </w:pBdr>
        <w:spacing w:before="120" w:after="120" w:line="240" w:lineRule="auto"/>
        <w:ind w:left="1985" w:hanging="851"/>
        <w:jc w:val="both"/>
        <w:rPr>
          <w:rFonts w:ascii="Arial" w:eastAsia="Arial" w:hAnsi="Arial" w:cs="Arial"/>
          <w:color w:val="000000"/>
          <w:highlight w:val="white"/>
        </w:rPr>
      </w:pPr>
      <w:r>
        <w:rPr>
          <w:rFonts w:ascii="Arial" w:eastAsia="Arial" w:hAnsi="Arial" w:cs="Arial"/>
          <w:color w:val="000000"/>
          <w:highlight w:val="white"/>
        </w:rPr>
        <w:t xml:space="preserve">The Supplier shall inform the </w:t>
      </w:r>
      <w:r>
        <w:rPr>
          <w:rFonts w:ascii="Arial" w:eastAsia="Arial" w:hAnsi="Arial" w:cs="Arial"/>
          <w:highlight w:val="white"/>
        </w:rPr>
        <w:t>Buyer</w:t>
      </w:r>
      <w:r>
        <w:rPr>
          <w:rFonts w:ascii="Arial" w:eastAsia="Arial" w:hAnsi="Arial" w:cs="Arial"/>
          <w:color w:val="000000"/>
          <w:highlight w:val="white"/>
        </w:rPr>
        <w:t xml:space="preserve"> at Call Off stage of any standards that </w:t>
      </w:r>
      <w:r>
        <w:rPr>
          <w:rFonts w:ascii="Arial" w:eastAsia="Arial" w:hAnsi="Arial" w:cs="Arial"/>
          <w:color w:val="000000"/>
        </w:rPr>
        <w:t>exceed the minimum standards and support the</w:t>
      </w:r>
      <w:r>
        <w:rPr>
          <w:rFonts w:ascii="Arial" w:eastAsia="Arial" w:hAnsi="Arial" w:cs="Arial"/>
        </w:rPr>
        <w:t xml:space="preserve"> Buyer</w:t>
      </w:r>
      <w:r>
        <w:rPr>
          <w:rFonts w:ascii="Arial" w:eastAsia="Arial" w:hAnsi="Arial" w:cs="Arial"/>
          <w:color w:val="000000"/>
        </w:rPr>
        <w:t xml:space="preserve"> in making claims for compensation.</w:t>
      </w:r>
    </w:p>
    <w:p w:rsidR="0017753B" w:rsidRDefault="0017753B" w:rsidP="0017753B">
      <w:pPr>
        <w:pBdr>
          <w:top w:val="nil"/>
          <w:left w:val="nil"/>
          <w:bottom w:val="nil"/>
          <w:right w:val="nil"/>
          <w:between w:val="nil"/>
        </w:pBdr>
        <w:spacing w:before="120" w:after="120" w:line="240" w:lineRule="auto"/>
        <w:ind w:left="2160" w:hanging="180"/>
        <w:rPr>
          <w:rFonts w:ascii="Arial" w:eastAsia="Arial" w:hAnsi="Arial" w:cs="Arial"/>
          <w:color w:val="000000"/>
        </w:rPr>
      </w:pPr>
    </w:p>
    <w:p w:rsidR="0017753B" w:rsidRDefault="0017753B" w:rsidP="00B60235">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rPr>
          <w:rFonts w:ascii="Arial" w:eastAsia="Arial" w:hAnsi="Arial" w:cs="Arial"/>
          <w:b/>
          <w:smallCaps/>
          <w:color w:val="000000"/>
        </w:rPr>
      </w:pPr>
      <w:r>
        <w:rPr>
          <w:rFonts w:ascii="Arial Bold" w:eastAsia="Arial Bold" w:hAnsi="Arial Bold" w:cs="Arial Bold"/>
          <w:b/>
          <w:smallCaps/>
          <w:color w:val="000000"/>
        </w:rPr>
        <w:t xml:space="preserve">MANDATORY REQUIREMENTS FOR LOT 2 </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The Supplier shall provide one (1) or more of the ancillary services listed below. These ancillary Deliverables </w:t>
      </w:r>
      <w:r>
        <w:rPr>
          <w:rFonts w:ascii="Arial" w:eastAsia="Arial" w:hAnsi="Arial" w:cs="Arial"/>
        </w:rPr>
        <w:t>(goods and services) i</w:t>
      </w:r>
      <w:r>
        <w:rPr>
          <w:rFonts w:ascii="Arial" w:eastAsia="Arial" w:hAnsi="Arial" w:cs="Arial"/>
          <w:color w:val="000000"/>
        </w:rPr>
        <w:t>nclude but are not limited to:</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Water Footprint Assessment</w:t>
      </w:r>
    </w:p>
    <w:p w:rsidR="0017753B" w:rsidRDefault="0017753B" w:rsidP="00B60235">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meet the level of standard as required in the Global Water Footprint Assessment standard.</w:t>
      </w:r>
    </w:p>
    <w:p w:rsidR="0017753B" w:rsidRDefault="0017753B" w:rsidP="0017753B">
      <w:pPr>
        <w:pBdr>
          <w:top w:val="nil"/>
          <w:left w:val="nil"/>
          <w:bottom w:val="nil"/>
          <w:right w:val="nil"/>
          <w:between w:val="nil"/>
        </w:pBdr>
        <w:tabs>
          <w:tab w:val="left" w:pos="1134"/>
        </w:tabs>
        <w:spacing w:before="120" w:after="120" w:line="240" w:lineRule="auto"/>
        <w:ind w:left="1985" w:hanging="360"/>
        <w:jc w:val="both"/>
        <w:rPr>
          <w:rFonts w:ascii="Arial" w:eastAsia="Arial" w:hAnsi="Arial" w:cs="Arial"/>
          <w:color w:val="000000"/>
        </w:rPr>
      </w:pPr>
      <w:hyperlink r:id="rId13">
        <w:r>
          <w:rPr>
            <w:rFonts w:ascii="Arial" w:eastAsia="Arial" w:hAnsi="Arial" w:cs="Arial"/>
            <w:color w:val="1155CC"/>
            <w:u w:val="single"/>
          </w:rPr>
          <w:t>https://waterfootprint.org/en/water-footprint/global-water-footprint-standard/</w:t>
        </w:r>
      </w:hyperlink>
    </w:p>
    <w:p w:rsidR="0017753B" w:rsidRDefault="0017753B" w:rsidP="00B60235">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assessments. </w:t>
      </w:r>
    </w:p>
    <w:p w:rsidR="0017753B" w:rsidRDefault="0017753B" w:rsidP="00B60235">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be required to carry out assessments as required by the </w:t>
      </w:r>
      <w:r>
        <w:rPr>
          <w:rFonts w:ascii="Arial" w:eastAsia="Arial" w:hAnsi="Arial" w:cs="Arial"/>
        </w:rPr>
        <w:t>Buyer</w:t>
      </w:r>
      <w:r>
        <w:rPr>
          <w:rFonts w:ascii="Arial" w:eastAsia="Arial" w:hAnsi="Arial" w:cs="Arial"/>
          <w:color w:val="000000"/>
        </w:rPr>
        <w:t xml:space="preserve"> which will include a water footprint sustainability assessment, preparation of a fully auditable report which will include identification of measures that may contribute to reducing the water footprint of the sites or processes that have been assessed.</w:t>
      </w:r>
    </w:p>
    <w:p w:rsidR="0017753B" w:rsidRDefault="0017753B" w:rsidP="00B60235">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purchase any </w:t>
      </w:r>
      <w:r>
        <w:rPr>
          <w:rFonts w:ascii="Arial" w:eastAsia="Arial" w:hAnsi="Arial" w:cs="Arial"/>
        </w:rPr>
        <w:t>Goods or Services</w:t>
      </w:r>
      <w:r>
        <w:rPr>
          <w:rFonts w:ascii="Arial" w:eastAsia="Arial" w:hAnsi="Arial" w:cs="Arial"/>
          <w:color w:val="000000"/>
        </w:rPr>
        <w:t xml:space="preserve"> pertaining to </w:t>
      </w:r>
      <w:r>
        <w:rPr>
          <w:rFonts w:ascii="Arial" w:eastAsia="Arial" w:hAnsi="Arial" w:cs="Arial"/>
        </w:rPr>
        <w:t>goods and/or services</w:t>
      </w:r>
      <w:r>
        <w:rPr>
          <w:rFonts w:ascii="Arial" w:eastAsia="Arial" w:hAnsi="Arial" w:cs="Arial"/>
          <w:color w:val="000000"/>
        </w:rPr>
        <w:t xml:space="preserve"> identified in the report from the Supplier.</w:t>
      </w:r>
    </w:p>
    <w:p w:rsidR="0017753B" w:rsidRDefault="0017753B" w:rsidP="00B60235">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the </w:t>
      </w:r>
      <w:r>
        <w:rPr>
          <w:rFonts w:ascii="Arial" w:eastAsia="Arial" w:hAnsi="Arial" w:cs="Arial"/>
        </w:rPr>
        <w:t>Buyer</w:t>
      </w:r>
      <w:r>
        <w:rPr>
          <w:rFonts w:ascii="Arial" w:eastAsia="Arial" w:hAnsi="Arial" w:cs="Arial"/>
          <w:color w:val="000000"/>
        </w:rPr>
        <w:t xml:space="preserve"> chooses to utilise</w:t>
      </w:r>
      <w:r>
        <w:rPr>
          <w:rFonts w:ascii="Arial" w:eastAsia="Arial" w:hAnsi="Arial" w:cs="Arial"/>
        </w:rPr>
        <w:t xml:space="preserve"> </w:t>
      </w:r>
      <w:r>
        <w:rPr>
          <w:rFonts w:ascii="Arial" w:eastAsia="Arial" w:hAnsi="Arial" w:cs="Arial"/>
          <w:color w:val="000000"/>
        </w:rPr>
        <w:t>Suppliers Services to implement the measures identified in the report, the Supplier shall ensure sufficient auditable measurement and verification to validate the savings arising from implementation of the programme of works as outlined</w:t>
      </w:r>
      <w:r>
        <w:rPr>
          <w:rFonts w:ascii="Arial" w:eastAsia="Arial" w:hAnsi="Arial" w:cs="Arial"/>
        </w:rPr>
        <w:t xml:space="preserve"> in paragraph 7.2.</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Tariff optimisation and Benchmarking</w:t>
      </w:r>
    </w:p>
    <w:p w:rsidR="0017753B" w:rsidRDefault="0017753B" w:rsidP="00B60235">
      <w:pPr>
        <w:numPr>
          <w:ilvl w:val="0"/>
          <w:numId w:val="3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 xml:space="preserve">Buyer </w:t>
      </w:r>
      <w:r>
        <w:rPr>
          <w:rFonts w:ascii="Arial" w:eastAsia="Arial" w:hAnsi="Arial" w:cs="Arial"/>
          <w:color w:val="000000"/>
        </w:rPr>
        <w:t>at Call Off stage prior to commencement of any Services.</w:t>
      </w:r>
    </w:p>
    <w:p w:rsidR="0017753B" w:rsidRDefault="0017753B" w:rsidP="00B60235">
      <w:pPr>
        <w:numPr>
          <w:ilvl w:val="0"/>
          <w:numId w:val="3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undertake detailed historical analysis of each component part of the </w:t>
      </w:r>
      <w:r>
        <w:rPr>
          <w:rFonts w:ascii="Arial" w:eastAsia="Arial" w:hAnsi="Arial" w:cs="Arial"/>
        </w:rPr>
        <w:t>Buyers</w:t>
      </w:r>
      <w:r>
        <w:rPr>
          <w:rFonts w:ascii="Arial" w:eastAsia="Arial" w:hAnsi="Arial" w:cs="Arial"/>
          <w:color w:val="000000"/>
        </w:rPr>
        <w:t xml:space="preserve"> invoices for each site or meter and produce a report which will identify and validate billing arrangements and tariffs. The review will include, but is not limited to, an assessment of appropriate consumption in line with staffing levels and facilities via use of benchmark consumption and verification of appropriate meter size for each property.</w:t>
      </w:r>
    </w:p>
    <w:p w:rsidR="0017753B" w:rsidRDefault="0017753B" w:rsidP="00B60235">
      <w:pPr>
        <w:numPr>
          <w:ilvl w:val="0"/>
          <w:numId w:val="3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report will identify and make recommendations for any rectification measures required to optimise the </w:t>
      </w:r>
      <w:r>
        <w:rPr>
          <w:rFonts w:ascii="Arial" w:eastAsia="Arial" w:hAnsi="Arial" w:cs="Arial"/>
        </w:rPr>
        <w:t>Buyers</w:t>
      </w:r>
      <w:r>
        <w:rPr>
          <w:rFonts w:ascii="Arial" w:eastAsia="Arial" w:hAnsi="Arial" w:cs="Arial"/>
          <w:color w:val="000000"/>
        </w:rPr>
        <w:t xml:space="preserve"> billing arrangements.</w:t>
      </w:r>
    </w:p>
    <w:p w:rsidR="0017753B" w:rsidRDefault="0017753B" w:rsidP="00B60235">
      <w:pPr>
        <w:numPr>
          <w:ilvl w:val="0"/>
          <w:numId w:val="3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Services pertaining to rectification measures identified in the report from the Supplier.</w:t>
      </w:r>
    </w:p>
    <w:p w:rsidR="0017753B" w:rsidRDefault="0017753B" w:rsidP="00B60235">
      <w:pPr>
        <w:numPr>
          <w:ilvl w:val="0"/>
          <w:numId w:val="3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 xml:space="preserve">If the </w:t>
      </w:r>
      <w:r>
        <w:rPr>
          <w:rFonts w:ascii="Arial" w:eastAsia="Arial" w:hAnsi="Arial" w:cs="Arial"/>
        </w:rPr>
        <w:t>Buyer</w:t>
      </w:r>
      <w:r>
        <w:rPr>
          <w:rFonts w:ascii="Arial" w:eastAsia="Arial" w:hAnsi="Arial" w:cs="Arial"/>
          <w:color w:val="000000"/>
        </w:rPr>
        <w:t xml:space="preserve"> chooses to utilise the services of the Supplier to implement the </w:t>
      </w:r>
      <w:r>
        <w:rPr>
          <w:rFonts w:ascii="Arial" w:eastAsia="Arial" w:hAnsi="Arial" w:cs="Arial"/>
        </w:rPr>
        <w:t>goods and/or services</w:t>
      </w:r>
      <w:r>
        <w:rPr>
          <w:rFonts w:ascii="Arial" w:eastAsia="Arial" w:hAnsi="Arial" w:cs="Arial"/>
          <w:color w:val="000000"/>
        </w:rPr>
        <w:t xml:space="preserve"> pertaining to the measures identified in the report, the Supplier shall ensure sufficient auditable measurement and verification to validate the savings arising from implementation of the programme of works as outlined in </w:t>
      </w:r>
      <w:r>
        <w:rPr>
          <w:rFonts w:ascii="Arial" w:eastAsia="Arial" w:hAnsi="Arial" w:cs="Arial"/>
        </w:rPr>
        <w:t xml:space="preserve">paragraph 7.2. </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Water Audit Site Surveys</w:t>
      </w:r>
    </w:p>
    <w:p w:rsidR="0017753B" w:rsidRDefault="0017753B" w:rsidP="00B60235">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the Call Off stage prior to the commencement of any Services.</w:t>
      </w:r>
    </w:p>
    <w:p w:rsidR="0017753B" w:rsidRDefault="0017753B" w:rsidP="00B60235">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A site audit shall be carried out by experienced technicians. </w:t>
      </w:r>
    </w:p>
    <w:p w:rsidR="0017753B" w:rsidRDefault="0017753B" w:rsidP="00B60235">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may request to see water or </w:t>
      </w:r>
      <w:r>
        <w:rPr>
          <w:rFonts w:ascii="Arial" w:eastAsia="Arial" w:hAnsi="Arial" w:cs="Arial"/>
        </w:rPr>
        <w:t>environmental accreditations or qualifications held by the Supplier and/or staff carrying out the site audits.</w:t>
      </w:r>
    </w:p>
    <w:p w:rsidR="0017753B" w:rsidRDefault="0017753B" w:rsidP="00B60235">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site survey will include but not be limited to examining all facets of water usage on the premises including survey of any water devices and infrastructure and analysis </w:t>
      </w:r>
      <w:r>
        <w:rPr>
          <w:rFonts w:ascii="Arial" w:eastAsia="Arial" w:hAnsi="Arial" w:cs="Arial"/>
        </w:rPr>
        <w:t>of drainage</w:t>
      </w:r>
      <w:r>
        <w:rPr>
          <w:rFonts w:ascii="Arial" w:eastAsia="Arial" w:hAnsi="Arial" w:cs="Arial"/>
          <w:color w:val="000000"/>
        </w:rPr>
        <w:t xml:space="preserve"> and where relevant trade effluent discharge.</w:t>
      </w:r>
    </w:p>
    <w:p w:rsidR="0017753B" w:rsidRDefault="0017753B" w:rsidP="00B60235">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produce a detailed report which will provide evidence of the work undertaken, the assessment results and recommendations for any operational changes or asset modifications required to reduce consumption. This report</w:t>
      </w:r>
      <w:r>
        <w:rPr>
          <w:rFonts w:ascii="Arial" w:eastAsia="Arial" w:hAnsi="Arial" w:cs="Arial"/>
        </w:rPr>
        <w:t xml:space="preserve"> must</w:t>
      </w:r>
      <w:r>
        <w:rPr>
          <w:rFonts w:ascii="Arial" w:eastAsia="Arial" w:hAnsi="Arial" w:cs="Arial"/>
          <w:color w:val="000000"/>
        </w:rPr>
        <w:t xml:space="preserve"> provide an indication of any costs of works and potential savings from their implementation.</w:t>
      </w:r>
    </w:p>
    <w:p w:rsidR="0017753B" w:rsidRDefault="0017753B" w:rsidP="00B60235">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w:t>
      </w:r>
      <w:r>
        <w:rPr>
          <w:rFonts w:ascii="Arial" w:eastAsia="Arial" w:hAnsi="Arial" w:cs="Arial"/>
        </w:rPr>
        <w:t>Goods and/or Services</w:t>
      </w:r>
      <w:r>
        <w:rPr>
          <w:rFonts w:ascii="Arial" w:eastAsia="Arial" w:hAnsi="Arial" w:cs="Arial"/>
          <w:color w:val="000000"/>
        </w:rPr>
        <w:t xml:space="preserve"> pertaining to the measures identified in the report from the Supplier</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Leak detection and repair</w:t>
      </w:r>
    </w:p>
    <w:p w:rsidR="0017753B" w:rsidRDefault="0017753B" w:rsidP="00B60235">
      <w:pPr>
        <w:numPr>
          <w:ilvl w:val="0"/>
          <w:numId w:val="13"/>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Services.</w:t>
      </w:r>
    </w:p>
    <w:p w:rsidR="0017753B" w:rsidRDefault="0017753B" w:rsidP="00B60235">
      <w:pPr>
        <w:numPr>
          <w:ilvl w:val="0"/>
          <w:numId w:val="13"/>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The leak detection surveys will be carried out by qualified engineers and/or technicians.</w:t>
      </w:r>
    </w:p>
    <w:p w:rsidR="0017753B" w:rsidRDefault="0017753B" w:rsidP="00B60235">
      <w:pPr>
        <w:numPr>
          <w:ilvl w:val="0"/>
          <w:numId w:val="13"/>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The survey will be non-destructive to the </w:t>
      </w:r>
      <w:r>
        <w:rPr>
          <w:rFonts w:ascii="Arial" w:eastAsia="Arial" w:hAnsi="Arial" w:cs="Arial"/>
        </w:rPr>
        <w:t>Buyers</w:t>
      </w:r>
      <w:r>
        <w:rPr>
          <w:rFonts w:ascii="Arial" w:eastAsia="Arial" w:hAnsi="Arial" w:cs="Arial"/>
          <w:color w:val="000000"/>
        </w:rPr>
        <w:t xml:space="preserve"> on site and may include, but not be limited to, meter readings and drop testing to verify volume and leakage, physical examination of the site, placing of pipework and use of specialised leak detection equipment.</w:t>
      </w:r>
    </w:p>
    <w:p w:rsidR="0017753B" w:rsidRDefault="0017753B" w:rsidP="00B60235">
      <w:pPr>
        <w:numPr>
          <w:ilvl w:val="0"/>
          <w:numId w:val="13"/>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The Supplier shall produce a survey report identifying evidence of any leaks or issues identified and provide a recommendation of works required to repair any leaks or rectify any assets including an estimate of any costs.</w:t>
      </w:r>
    </w:p>
    <w:p w:rsidR="0017753B" w:rsidRDefault="0017753B" w:rsidP="00B60235">
      <w:pPr>
        <w:numPr>
          <w:ilvl w:val="0"/>
          <w:numId w:val="13"/>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w:t>
      </w:r>
      <w:r>
        <w:rPr>
          <w:rFonts w:ascii="Arial" w:eastAsia="Arial" w:hAnsi="Arial" w:cs="Arial"/>
        </w:rPr>
        <w:t>Goods and/or Services</w:t>
      </w:r>
      <w:r>
        <w:rPr>
          <w:rFonts w:ascii="Arial" w:eastAsia="Arial" w:hAnsi="Arial" w:cs="Arial"/>
          <w:color w:val="000000"/>
        </w:rPr>
        <w:t xml:space="preserve"> pertaining to the measures identified in the report from the Supplier.</w:t>
      </w:r>
    </w:p>
    <w:p w:rsidR="0017753B" w:rsidRDefault="0017753B" w:rsidP="00B60235">
      <w:pPr>
        <w:numPr>
          <w:ilvl w:val="0"/>
          <w:numId w:val="13"/>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If the </w:t>
      </w:r>
      <w:r>
        <w:rPr>
          <w:rFonts w:ascii="Arial" w:eastAsia="Arial" w:hAnsi="Arial" w:cs="Arial"/>
        </w:rPr>
        <w:t xml:space="preserve">Buyer </w:t>
      </w:r>
      <w:r>
        <w:rPr>
          <w:rFonts w:ascii="Arial" w:eastAsia="Arial" w:hAnsi="Arial" w:cs="Arial"/>
          <w:color w:val="000000"/>
        </w:rPr>
        <w:t xml:space="preserve">chooses to utilise the Services of the Supplier to implement the </w:t>
      </w:r>
      <w:r>
        <w:rPr>
          <w:rFonts w:ascii="Arial" w:eastAsia="Arial" w:hAnsi="Arial" w:cs="Arial"/>
        </w:rPr>
        <w:t xml:space="preserve">Goods and/or Services </w:t>
      </w:r>
      <w:r>
        <w:rPr>
          <w:rFonts w:ascii="Arial" w:eastAsia="Arial" w:hAnsi="Arial" w:cs="Arial"/>
          <w:color w:val="000000"/>
        </w:rPr>
        <w:t xml:space="preserve">pertaining to the measures identified in the report, the Supplier shall ensure sufficient auditable measurement and verification to validate the savings arising from implementation of the programme of works as outlined in </w:t>
      </w:r>
      <w:r>
        <w:rPr>
          <w:rFonts w:ascii="Arial" w:eastAsia="Arial" w:hAnsi="Arial" w:cs="Arial"/>
        </w:rPr>
        <w:t>paragraph 7.2</w:t>
      </w:r>
      <w:r>
        <w:rPr>
          <w:rFonts w:ascii="Arial" w:eastAsia="Arial" w:hAnsi="Arial" w:cs="Arial"/>
          <w:color w:val="000000"/>
        </w:rPr>
        <w:t>.</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Contingency Planning </w:t>
      </w:r>
    </w:p>
    <w:p w:rsidR="0017753B" w:rsidRDefault="0017753B" w:rsidP="00B60235">
      <w:pPr>
        <w:numPr>
          <w:ilvl w:val="0"/>
          <w:numId w:val="4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and Services.</w:t>
      </w:r>
    </w:p>
    <w:p w:rsidR="0017753B" w:rsidRDefault="0017753B" w:rsidP="00B60235">
      <w:pPr>
        <w:numPr>
          <w:ilvl w:val="0"/>
          <w:numId w:val="4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The Supplier shall carry out a site survey and assessment to determine the impact on the site in the event of a water supply interruption and identify the requirements of that site to maintain operations.</w:t>
      </w:r>
    </w:p>
    <w:p w:rsidR="0017753B" w:rsidRDefault="0017753B" w:rsidP="00B60235">
      <w:pPr>
        <w:numPr>
          <w:ilvl w:val="0"/>
          <w:numId w:val="4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produce a report which provides an assessment of the site capability to operate during a water supply interruption and will propose a contingency plan to ensure continuity of water supply in an emergency. The report will make recommendations for measures to mitigate any risks to the </w:t>
      </w:r>
      <w:proofErr w:type="gramStart"/>
      <w:r>
        <w:rPr>
          <w:rFonts w:ascii="Arial" w:eastAsia="Arial" w:hAnsi="Arial" w:cs="Arial"/>
        </w:rPr>
        <w:t xml:space="preserve">Buyers  </w:t>
      </w:r>
      <w:r>
        <w:rPr>
          <w:rFonts w:ascii="Arial" w:eastAsia="Arial" w:hAnsi="Arial" w:cs="Arial"/>
          <w:color w:val="000000"/>
        </w:rPr>
        <w:t>site</w:t>
      </w:r>
      <w:proofErr w:type="gramEnd"/>
      <w:r>
        <w:rPr>
          <w:rFonts w:ascii="Arial" w:eastAsia="Arial" w:hAnsi="Arial" w:cs="Arial"/>
          <w:color w:val="000000"/>
        </w:rPr>
        <w:t xml:space="preserve"> operations including any estimates of costs.</w:t>
      </w:r>
    </w:p>
    <w:p w:rsidR="0017753B" w:rsidRDefault="0017753B" w:rsidP="00B60235">
      <w:pPr>
        <w:numPr>
          <w:ilvl w:val="0"/>
          <w:numId w:val="4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Services pertaining to the measures identified in the report from the Supplier.</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Legionella risk assessment </w:t>
      </w:r>
    </w:p>
    <w:p w:rsidR="0017753B" w:rsidRDefault="0017753B" w:rsidP="00B60235">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Services.</w:t>
      </w:r>
    </w:p>
    <w:p w:rsidR="0017753B" w:rsidRDefault="0017753B" w:rsidP="00B60235">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risk assessment should be carried out by a qualified and experienced risk assessor</w:t>
      </w:r>
      <w:r>
        <w:rPr>
          <w:rFonts w:ascii="Arial" w:eastAsia="Arial" w:hAnsi="Arial" w:cs="Arial"/>
        </w:rPr>
        <w:t xml:space="preserve"> </w:t>
      </w:r>
      <w:r>
        <w:rPr>
          <w:rFonts w:ascii="Arial" w:eastAsia="Arial" w:hAnsi="Arial" w:cs="Arial"/>
          <w:color w:val="000000"/>
        </w:rPr>
        <w:t xml:space="preserve">from a provider who has </w:t>
      </w:r>
      <w:r>
        <w:rPr>
          <w:rFonts w:ascii="Arial" w:eastAsia="Arial" w:hAnsi="Arial" w:cs="Arial"/>
        </w:rPr>
        <w:t xml:space="preserve">Legionella Control Association (LCA) accreditations </w:t>
      </w:r>
      <w:r>
        <w:rPr>
          <w:rFonts w:ascii="Arial" w:eastAsia="Arial" w:hAnsi="Arial" w:cs="Arial"/>
          <w:color w:val="000000"/>
        </w:rPr>
        <w:t>and will be carried out in accordance with Health and Safety Executive Guidance and Codes of Practice for Legionnaires Disease (HSG 274).</w:t>
      </w:r>
    </w:p>
    <w:bookmarkStart w:id="4" w:name="_2et92p0" w:colFirst="0" w:colLast="0"/>
    <w:bookmarkEnd w:id="4"/>
    <w:p w:rsidR="0017753B" w:rsidRDefault="0017753B" w:rsidP="0017753B">
      <w:pPr>
        <w:pBdr>
          <w:top w:val="nil"/>
          <w:left w:val="nil"/>
          <w:bottom w:val="nil"/>
          <w:right w:val="nil"/>
          <w:between w:val="nil"/>
        </w:pBdr>
        <w:spacing w:before="120" w:after="120" w:line="240" w:lineRule="auto"/>
        <w:ind w:left="1985" w:hanging="360"/>
        <w:rPr>
          <w:rFonts w:ascii="Arial" w:eastAsia="Arial" w:hAnsi="Arial" w:cs="Arial"/>
          <w:color w:val="000000"/>
        </w:rPr>
      </w:pPr>
      <w:r>
        <w:rPr>
          <w:rFonts w:ascii="Arial" w:eastAsia="Arial" w:hAnsi="Arial" w:cs="Arial"/>
          <w:color w:val="0000FF"/>
          <w:u w:val="single"/>
        </w:rPr>
        <w:fldChar w:fldCharType="begin"/>
      </w:r>
      <w:r>
        <w:rPr>
          <w:rFonts w:ascii="Arial" w:eastAsia="Arial" w:hAnsi="Arial" w:cs="Arial"/>
          <w:color w:val="0000FF"/>
          <w:u w:val="single"/>
        </w:rPr>
        <w:instrText xml:space="preserve"> HYPERLINK "http://www.hse.gov.uk/legionnaires/" \h </w:instrText>
      </w:r>
      <w:r>
        <w:rPr>
          <w:rFonts w:ascii="Arial" w:eastAsia="Arial" w:hAnsi="Arial" w:cs="Arial"/>
          <w:color w:val="0000FF"/>
          <w:u w:val="single"/>
        </w:rPr>
        <w:fldChar w:fldCharType="separate"/>
      </w:r>
      <w:r>
        <w:rPr>
          <w:rFonts w:ascii="Arial" w:eastAsia="Arial" w:hAnsi="Arial" w:cs="Arial"/>
          <w:color w:val="0000FF"/>
          <w:u w:val="single"/>
        </w:rPr>
        <w:t>http://www.hse.gov.uk/legionnaires/</w:t>
      </w:r>
      <w:r>
        <w:rPr>
          <w:rFonts w:ascii="Arial" w:eastAsia="Arial" w:hAnsi="Arial" w:cs="Arial"/>
          <w:color w:val="0000FF"/>
          <w:u w:val="single"/>
        </w:rPr>
        <w:fldChar w:fldCharType="end"/>
      </w:r>
    </w:p>
    <w:p w:rsidR="0017753B" w:rsidRDefault="0017753B" w:rsidP="00B60235">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carry out a thorough inspection of the </w:t>
      </w:r>
      <w:r>
        <w:rPr>
          <w:rFonts w:ascii="Arial" w:eastAsia="Arial" w:hAnsi="Arial" w:cs="Arial"/>
        </w:rPr>
        <w:t>Buyer's</w:t>
      </w:r>
      <w:r>
        <w:rPr>
          <w:rFonts w:ascii="Arial" w:eastAsia="Arial" w:hAnsi="Arial" w:cs="Arial"/>
          <w:color w:val="000000"/>
        </w:rPr>
        <w:t xml:space="preserve"> premises and produce a risk assessment which should include identification and evaluation of all potential sources of risk associated with Legionella within the water system. </w:t>
      </w:r>
    </w:p>
    <w:p w:rsidR="0017753B" w:rsidRDefault="0017753B" w:rsidP="00B60235">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This assessment should include, but should not be limited to, a thorough inspection of water systems, water system schematic diagram(s), water temperatures taken from all outlets and readings measured against acceptable parameters, identification of all </w:t>
      </w:r>
      <w:r>
        <w:rPr>
          <w:rFonts w:ascii="Arial" w:eastAsia="Arial" w:hAnsi="Arial" w:cs="Arial"/>
        </w:rPr>
        <w:t>pipework</w:t>
      </w:r>
      <w:r>
        <w:rPr>
          <w:rFonts w:ascii="Arial" w:eastAsia="Arial" w:hAnsi="Arial" w:cs="Arial"/>
          <w:color w:val="000000"/>
        </w:rPr>
        <w:t xml:space="preserve"> configuration and water sources.</w:t>
      </w:r>
    </w:p>
    <w:p w:rsidR="0017753B" w:rsidRDefault="0017753B" w:rsidP="00B60235">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produce a comprehensive Legionella Risk Assessment report which will identify any potential hazards, risks, appropriate control measures as well as any remedial action necessary to meet current standards and legal requirements.</w:t>
      </w:r>
    </w:p>
    <w:p w:rsidR="0017753B" w:rsidRDefault="0017753B" w:rsidP="00B60235">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Services pertaining to the measures identified in the report from the Supplier.</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Automated Meter Reading </w:t>
      </w:r>
    </w:p>
    <w:p w:rsidR="0017753B" w:rsidRDefault="0017753B" w:rsidP="00B60235">
      <w:pPr>
        <w:numPr>
          <w:ilvl w:val="0"/>
          <w:numId w:val="2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Services.</w:t>
      </w:r>
    </w:p>
    <w:p w:rsidR="0017753B" w:rsidRDefault="0017753B" w:rsidP="00B60235">
      <w:pPr>
        <w:numPr>
          <w:ilvl w:val="0"/>
          <w:numId w:val="2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at the request of the </w:t>
      </w:r>
      <w:r>
        <w:rPr>
          <w:rFonts w:ascii="Arial" w:eastAsia="Arial" w:hAnsi="Arial" w:cs="Arial"/>
        </w:rPr>
        <w:t>Buyer</w:t>
      </w:r>
      <w:r>
        <w:rPr>
          <w:rFonts w:ascii="Arial" w:eastAsia="Arial" w:hAnsi="Arial" w:cs="Arial"/>
          <w:color w:val="000000"/>
        </w:rPr>
        <w:t>, at Call Off stage offer supply, installation, commissioning, maintenance and ongoing support software systems to facilitate remote meter reading and consumption monitoring.</w:t>
      </w:r>
    </w:p>
    <w:p w:rsidR="0017753B" w:rsidRDefault="0017753B" w:rsidP="00B60235">
      <w:pPr>
        <w:numPr>
          <w:ilvl w:val="0"/>
          <w:numId w:val="2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advise the </w:t>
      </w:r>
      <w:r>
        <w:rPr>
          <w:rFonts w:ascii="Arial" w:eastAsia="Arial" w:hAnsi="Arial" w:cs="Arial"/>
        </w:rPr>
        <w:t>Buyer</w:t>
      </w:r>
      <w:r>
        <w:rPr>
          <w:rFonts w:ascii="Arial" w:eastAsia="Arial" w:hAnsi="Arial" w:cs="Arial"/>
          <w:color w:val="000000"/>
        </w:rPr>
        <w:t xml:space="preserve"> of any installation costs to be applied by the </w:t>
      </w:r>
      <w:r>
        <w:rPr>
          <w:rFonts w:ascii="Arial" w:eastAsia="Arial" w:hAnsi="Arial" w:cs="Arial"/>
        </w:rPr>
        <w:t>w</w:t>
      </w:r>
      <w:r>
        <w:rPr>
          <w:rFonts w:ascii="Arial" w:eastAsia="Arial" w:hAnsi="Arial" w:cs="Arial"/>
          <w:color w:val="000000"/>
        </w:rPr>
        <w:t xml:space="preserve">ater </w:t>
      </w:r>
      <w:r>
        <w:rPr>
          <w:rFonts w:ascii="Arial" w:eastAsia="Arial" w:hAnsi="Arial" w:cs="Arial"/>
        </w:rPr>
        <w:t>s</w:t>
      </w:r>
      <w:r>
        <w:rPr>
          <w:rFonts w:ascii="Arial" w:eastAsia="Arial" w:hAnsi="Arial" w:cs="Arial"/>
          <w:color w:val="000000"/>
        </w:rPr>
        <w:t>upplier that owns the meter.</w:t>
      </w:r>
    </w:p>
    <w:p w:rsidR="0017753B" w:rsidRDefault="0017753B" w:rsidP="00B60235">
      <w:pPr>
        <w:numPr>
          <w:ilvl w:val="0"/>
          <w:numId w:val="12"/>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Bill Validation and Cost Recovery </w:t>
      </w:r>
    </w:p>
    <w:p w:rsidR="0017753B" w:rsidRDefault="0017753B" w:rsidP="00B60235">
      <w:pPr>
        <w:numPr>
          <w:ilvl w:val="0"/>
          <w:numId w:val="1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the commencement of any Services.</w:t>
      </w:r>
    </w:p>
    <w:p w:rsidR="0017753B" w:rsidRDefault="0017753B" w:rsidP="00B60235">
      <w:pPr>
        <w:numPr>
          <w:ilvl w:val="0"/>
          <w:numId w:val="1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may be required to provide a pre, or post bill validation service at the request of the </w:t>
      </w:r>
      <w:r>
        <w:rPr>
          <w:rFonts w:ascii="Arial" w:eastAsia="Arial" w:hAnsi="Arial" w:cs="Arial"/>
        </w:rPr>
        <w:t>Buyer</w:t>
      </w:r>
      <w:r>
        <w:rPr>
          <w:rFonts w:ascii="Arial" w:eastAsia="Arial" w:hAnsi="Arial" w:cs="Arial"/>
          <w:color w:val="000000"/>
        </w:rPr>
        <w:t xml:space="preserve"> which will compare invoices against the calculation of the correct charges for each meter according to supply contracts.</w:t>
      </w:r>
    </w:p>
    <w:p w:rsidR="0017753B" w:rsidRDefault="0017753B" w:rsidP="00B60235">
      <w:pPr>
        <w:numPr>
          <w:ilvl w:val="0"/>
          <w:numId w:val="1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may also be required by the </w:t>
      </w:r>
      <w:r>
        <w:rPr>
          <w:rFonts w:ascii="Arial" w:eastAsia="Arial" w:hAnsi="Arial" w:cs="Arial"/>
        </w:rPr>
        <w:t>Buyer</w:t>
      </w:r>
      <w:r>
        <w:rPr>
          <w:rFonts w:ascii="Arial" w:eastAsia="Arial" w:hAnsi="Arial" w:cs="Arial"/>
          <w:color w:val="000000"/>
        </w:rPr>
        <w:t xml:space="preserve"> to provide retrospective bill validation services going back for a period of, up to six (6) years.</w:t>
      </w:r>
    </w:p>
    <w:p w:rsidR="0017753B" w:rsidRDefault="0017753B" w:rsidP="00B60235">
      <w:pPr>
        <w:numPr>
          <w:ilvl w:val="0"/>
          <w:numId w:val="1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provide detailed analysis, at a frequency to be agreed with the </w:t>
      </w:r>
      <w:r>
        <w:rPr>
          <w:rFonts w:ascii="Arial" w:eastAsia="Arial" w:hAnsi="Arial" w:cs="Arial"/>
        </w:rPr>
        <w:t>Buyer</w:t>
      </w:r>
      <w:r>
        <w:rPr>
          <w:rFonts w:ascii="Arial" w:eastAsia="Arial" w:hAnsi="Arial" w:cs="Arial"/>
          <w:color w:val="000000"/>
        </w:rPr>
        <w:t xml:space="preserve">, which will identify any discrepancies in invoices issued by the </w:t>
      </w:r>
      <w:r>
        <w:rPr>
          <w:rFonts w:ascii="Arial" w:eastAsia="Arial" w:hAnsi="Arial" w:cs="Arial"/>
        </w:rPr>
        <w:t>Buyer’s</w:t>
      </w:r>
      <w:r>
        <w:rPr>
          <w:rFonts w:ascii="Arial" w:eastAsia="Arial" w:hAnsi="Arial" w:cs="Arial"/>
          <w:color w:val="000000"/>
        </w:rPr>
        <w:t xml:space="preserve"> water supplier. </w:t>
      </w:r>
    </w:p>
    <w:p w:rsidR="0017753B" w:rsidRDefault="0017753B" w:rsidP="00B60235">
      <w:pPr>
        <w:numPr>
          <w:ilvl w:val="0"/>
          <w:numId w:val="1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report will provide as a minimum, site identification information, type of error, amount investigated, period of error covered and recommendations for action.</w:t>
      </w:r>
    </w:p>
    <w:p w:rsidR="0017753B" w:rsidRDefault="0017753B" w:rsidP="00B60235">
      <w:pPr>
        <w:numPr>
          <w:ilvl w:val="0"/>
          <w:numId w:val="1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if requested, undertake measures to resolve the errors with the </w:t>
      </w:r>
      <w:r>
        <w:rPr>
          <w:rFonts w:ascii="Arial" w:eastAsia="Arial" w:hAnsi="Arial" w:cs="Arial"/>
        </w:rPr>
        <w:t>Buyer’s</w:t>
      </w:r>
      <w:r>
        <w:rPr>
          <w:rFonts w:ascii="Arial" w:eastAsia="Arial" w:hAnsi="Arial" w:cs="Arial"/>
          <w:color w:val="000000"/>
        </w:rPr>
        <w:t xml:space="preserve"> water supplier and carry out rectification measures which may include refunds, credit notes and /or re-issue of invoices. </w:t>
      </w:r>
    </w:p>
    <w:p w:rsidR="0017753B" w:rsidRDefault="0017753B" w:rsidP="00B60235">
      <w:pPr>
        <w:numPr>
          <w:ilvl w:val="0"/>
          <w:numId w:val="27"/>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rPr>
          <w:rFonts w:ascii="Arial" w:eastAsia="Arial" w:hAnsi="Arial" w:cs="Arial"/>
          <w:b/>
          <w:smallCaps/>
          <w:color w:val="000000"/>
        </w:rPr>
      </w:pPr>
      <w:r>
        <w:rPr>
          <w:rFonts w:ascii="Arial Bold" w:eastAsia="Arial Bold" w:hAnsi="Arial Bold" w:cs="Arial Bold"/>
          <w:b/>
          <w:smallCaps/>
          <w:color w:val="000000"/>
        </w:rPr>
        <w:t>MANDATORY REQUIREMENTS FOR LOTS 2 &amp; 3</w:t>
      </w:r>
    </w:p>
    <w:p w:rsidR="0017753B" w:rsidRDefault="0017753B" w:rsidP="0017753B">
      <w:pPr>
        <w:spacing w:line="240" w:lineRule="auto"/>
        <w:jc w:val="both"/>
        <w:rPr>
          <w:rFonts w:ascii="Arial" w:eastAsia="Arial" w:hAnsi="Arial" w:cs="Arial"/>
          <w:color w:val="000000"/>
        </w:rPr>
      </w:pPr>
      <w:r>
        <w:rPr>
          <w:rFonts w:ascii="Arial" w:eastAsia="Arial" w:hAnsi="Arial" w:cs="Arial"/>
          <w:color w:val="000000"/>
        </w:rPr>
        <w:t xml:space="preserve">This paragraph provides details of the mandatory requirements that the Supplier shall be expected to fulfil in their entirety for Lots 2 and 3, in order to fulfil the delivery requirements of this </w:t>
      </w:r>
      <w:r>
        <w:rPr>
          <w:rFonts w:ascii="Arial" w:eastAsia="Arial" w:hAnsi="Arial" w:cs="Arial"/>
        </w:rPr>
        <w:t>Framework</w:t>
      </w:r>
      <w:r>
        <w:rPr>
          <w:rFonts w:ascii="Arial" w:eastAsia="Arial" w:hAnsi="Arial" w:cs="Arial"/>
          <w:color w:val="000000"/>
        </w:rPr>
        <w:t xml:space="preserve"> Agreement. </w:t>
      </w:r>
    </w:p>
    <w:p w:rsidR="0017753B" w:rsidRPr="00924FAD" w:rsidRDefault="0017753B" w:rsidP="0017753B">
      <w:pPr>
        <w:spacing w:line="240" w:lineRule="auto"/>
        <w:jc w:val="both"/>
        <w:rPr>
          <w:rFonts w:ascii="Arial" w:eastAsia="Arial" w:hAnsi="Arial" w:cs="Arial"/>
          <w:color w:val="000000"/>
        </w:rPr>
      </w:pPr>
      <w:r>
        <w:rPr>
          <w:rFonts w:ascii="Arial" w:eastAsia="Arial" w:hAnsi="Arial" w:cs="Arial"/>
          <w:color w:val="000000"/>
        </w:rPr>
        <w:t>It is important that Suppliers take time to fully understand this important part of the</w:t>
      </w:r>
      <w:r w:rsidRPr="00924FAD">
        <w:rPr>
          <w:rFonts w:ascii="Arial" w:eastAsia="Arial" w:hAnsi="Arial" w:cs="Arial"/>
          <w:color w:val="000000"/>
        </w:rPr>
        <w:t xml:space="preserve"> Deliverables (goods and services) delivery </w:t>
      </w:r>
      <w:r>
        <w:rPr>
          <w:rFonts w:ascii="Arial" w:eastAsia="Arial" w:hAnsi="Arial" w:cs="Arial"/>
          <w:color w:val="000000"/>
        </w:rPr>
        <w:t xml:space="preserve">requirement, all mandatory requirements as listed below shall be required </w:t>
      </w:r>
      <w:r w:rsidRPr="00924FAD">
        <w:rPr>
          <w:rFonts w:ascii="Arial" w:eastAsia="Arial" w:hAnsi="Arial" w:cs="Arial"/>
          <w:color w:val="000000"/>
        </w:rPr>
        <w:t>at the Framework Agreement commencement date with the Authority.</w:t>
      </w:r>
    </w:p>
    <w:p w:rsidR="0017753B" w:rsidRDefault="0017753B" w:rsidP="00B60235">
      <w:pPr>
        <w:numPr>
          <w:ilvl w:val="0"/>
          <w:numId w:val="25"/>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rPr>
        <w:t xml:space="preserve">Project Management and </w:t>
      </w:r>
      <w:r>
        <w:rPr>
          <w:rFonts w:ascii="Arial" w:eastAsia="Arial" w:hAnsi="Arial" w:cs="Arial"/>
          <w:b/>
          <w:color w:val="000000"/>
        </w:rPr>
        <w:t xml:space="preserve">Baselining </w:t>
      </w:r>
    </w:p>
    <w:p w:rsidR="0017753B" w:rsidRDefault="0017753B" w:rsidP="00B60235">
      <w:pPr>
        <w:numPr>
          <w:ilvl w:val="0"/>
          <w:numId w:val="2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rPr>
        <w:t>The Supplier shall ensure all project management is carried out using suitable project management methods and ensure roles and responsibilities are allocated appropriately.</w:t>
      </w:r>
    </w:p>
    <w:p w:rsidR="0017753B" w:rsidRDefault="0017753B" w:rsidP="00B60235">
      <w:pPr>
        <w:numPr>
          <w:ilvl w:val="0"/>
          <w:numId w:val="2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in writing a clear and auditable methodology for determining the baseline to be used for calculating consumption, financial and carbon savings as specified by the </w:t>
      </w:r>
      <w:r>
        <w:rPr>
          <w:rFonts w:ascii="Arial" w:eastAsia="Arial" w:hAnsi="Arial" w:cs="Arial"/>
        </w:rPr>
        <w:t>Buyer</w:t>
      </w:r>
      <w:r>
        <w:rPr>
          <w:rFonts w:ascii="Arial" w:eastAsia="Arial" w:hAnsi="Arial" w:cs="Arial"/>
          <w:color w:val="000000"/>
        </w:rPr>
        <w:t xml:space="preserve"> at Call Off stage.</w:t>
      </w:r>
    </w:p>
    <w:p w:rsidR="0017753B" w:rsidRDefault="0017753B" w:rsidP="00B60235">
      <w:pPr>
        <w:numPr>
          <w:ilvl w:val="0"/>
          <w:numId w:val="25"/>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 </w:t>
      </w:r>
      <w:r>
        <w:rPr>
          <w:rFonts w:ascii="Arial" w:eastAsia="Arial" w:hAnsi="Arial" w:cs="Arial"/>
          <w:b/>
          <w:color w:val="000000"/>
        </w:rPr>
        <w:t>Measurement and Verification</w:t>
      </w:r>
    </w:p>
    <w:p w:rsidR="0017753B" w:rsidRDefault="0017753B" w:rsidP="00B60235">
      <w:pPr>
        <w:numPr>
          <w:ilvl w:val="0"/>
          <w:numId w:val="46"/>
        </w:numPr>
        <w:pBdr>
          <w:top w:val="nil"/>
          <w:left w:val="nil"/>
          <w:bottom w:val="nil"/>
          <w:right w:val="nil"/>
          <w:between w:val="nil"/>
        </w:pBdr>
        <w:spacing w:before="120" w:after="120" w:line="240" w:lineRule="auto"/>
        <w:ind w:hanging="890"/>
        <w:jc w:val="both"/>
        <w:rPr>
          <w:rFonts w:ascii="Arial" w:eastAsia="Arial" w:hAnsi="Arial" w:cs="Arial"/>
          <w:color w:val="000000"/>
          <w:highlight w:val="white"/>
        </w:rPr>
      </w:pPr>
      <w:r>
        <w:rPr>
          <w:rFonts w:ascii="Arial" w:eastAsia="Arial" w:hAnsi="Arial" w:cs="Arial"/>
          <w:color w:val="000000"/>
          <w:highlight w:val="white"/>
        </w:rPr>
        <w:t>The Supplier shall be responsible for quantifying the results of all water conservation measures.</w:t>
      </w:r>
    </w:p>
    <w:p w:rsidR="0017753B" w:rsidRDefault="0017753B" w:rsidP="00B60235">
      <w:pPr>
        <w:numPr>
          <w:ilvl w:val="0"/>
          <w:numId w:val="46"/>
        </w:numPr>
        <w:pBdr>
          <w:top w:val="nil"/>
          <w:left w:val="nil"/>
          <w:bottom w:val="nil"/>
          <w:right w:val="nil"/>
          <w:between w:val="nil"/>
        </w:pBdr>
        <w:spacing w:before="120" w:after="120" w:line="240" w:lineRule="auto"/>
        <w:ind w:hanging="890"/>
        <w:jc w:val="both"/>
        <w:rPr>
          <w:rFonts w:ascii="Arial" w:eastAsia="Arial" w:hAnsi="Arial" w:cs="Arial"/>
          <w:color w:val="000000"/>
        </w:rPr>
      </w:pPr>
      <w:r>
        <w:rPr>
          <w:rFonts w:ascii="Arial" w:eastAsia="Arial" w:hAnsi="Arial" w:cs="Arial"/>
          <w:color w:val="000000"/>
        </w:rPr>
        <w:t xml:space="preserve">The Supplier shall establish all necessary measurement and verification reporting systems to receive and verify water reduction data from the </w:t>
      </w:r>
      <w:r>
        <w:rPr>
          <w:rFonts w:ascii="Arial" w:eastAsia="Arial" w:hAnsi="Arial" w:cs="Arial"/>
        </w:rPr>
        <w:t>premises</w:t>
      </w:r>
      <w:r>
        <w:rPr>
          <w:rFonts w:ascii="Arial" w:eastAsia="Arial" w:hAnsi="Arial" w:cs="Arial"/>
          <w:color w:val="FF0000"/>
        </w:rPr>
        <w:t xml:space="preserve"> </w:t>
      </w:r>
      <w:r>
        <w:rPr>
          <w:rFonts w:ascii="Arial" w:eastAsia="Arial" w:hAnsi="Arial" w:cs="Arial"/>
          <w:color w:val="000000"/>
        </w:rPr>
        <w:t xml:space="preserve">during any payback period as set out in any Call </w:t>
      </w:r>
      <w:proofErr w:type="gramStart"/>
      <w:r>
        <w:rPr>
          <w:rFonts w:ascii="Arial" w:eastAsia="Arial" w:hAnsi="Arial" w:cs="Arial"/>
          <w:color w:val="000000"/>
        </w:rPr>
        <w:t>Off</w:t>
      </w:r>
      <w:proofErr w:type="gramEnd"/>
      <w:r>
        <w:rPr>
          <w:rFonts w:ascii="Arial" w:eastAsia="Arial" w:hAnsi="Arial" w:cs="Arial"/>
          <w:color w:val="000000"/>
        </w:rPr>
        <w:t xml:space="preserve"> Contract. </w:t>
      </w:r>
    </w:p>
    <w:p w:rsidR="0017753B" w:rsidRDefault="0017753B" w:rsidP="00B60235">
      <w:pPr>
        <w:numPr>
          <w:ilvl w:val="0"/>
          <w:numId w:val="46"/>
        </w:numPr>
        <w:pBdr>
          <w:top w:val="nil"/>
          <w:left w:val="nil"/>
          <w:bottom w:val="nil"/>
          <w:right w:val="nil"/>
          <w:between w:val="nil"/>
        </w:pBdr>
        <w:spacing w:before="120" w:after="120" w:line="240" w:lineRule="auto"/>
        <w:ind w:hanging="890"/>
        <w:jc w:val="both"/>
        <w:rPr>
          <w:rFonts w:ascii="Arial" w:eastAsia="Arial" w:hAnsi="Arial" w:cs="Arial"/>
          <w:color w:val="000000"/>
        </w:rPr>
      </w:pPr>
      <w:r>
        <w:rPr>
          <w:rFonts w:ascii="Arial" w:eastAsia="Arial" w:hAnsi="Arial" w:cs="Arial"/>
          <w:color w:val="000000"/>
        </w:rPr>
        <w:t>The measurement and verification systems shall meet the International Performance Measurement and Verification Protocol standards (see link below) or equivalent level of standard.</w:t>
      </w:r>
    </w:p>
    <w:p w:rsidR="0017753B" w:rsidRDefault="0017753B" w:rsidP="0017753B">
      <w:pPr>
        <w:pBdr>
          <w:top w:val="nil"/>
          <w:left w:val="nil"/>
          <w:bottom w:val="nil"/>
          <w:right w:val="nil"/>
          <w:between w:val="nil"/>
        </w:pBdr>
        <w:spacing w:before="120" w:after="120" w:line="240" w:lineRule="auto"/>
        <w:ind w:left="1985"/>
        <w:rPr>
          <w:rFonts w:ascii="Arial" w:eastAsia="Arial" w:hAnsi="Arial" w:cs="Arial"/>
          <w:color w:val="000000"/>
        </w:rPr>
      </w:pPr>
      <w:hyperlink r:id="rId14">
        <w:r>
          <w:rPr>
            <w:rFonts w:ascii="Arial" w:eastAsia="Arial" w:hAnsi="Arial" w:cs="Arial"/>
            <w:color w:val="0000FF"/>
            <w:u w:val="single"/>
          </w:rPr>
          <w:t>http://evo-world.org/en/</w:t>
        </w:r>
      </w:hyperlink>
      <w:r>
        <w:rPr>
          <w:rFonts w:ascii="Arial" w:eastAsia="Arial" w:hAnsi="Arial" w:cs="Arial"/>
          <w:color w:val="000000"/>
        </w:rPr>
        <w:t xml:space="preserve"> </w:t>
      </w:r>
    </w:p>
    <w:p w:rsidR="0017753B" w:rsidRDefault="0017753B" w:rsidP="00B60235">
      <w:pPr>
        <w:numPr>
          <w:ilvl w:val="0"/>
          <w:numId w:val="46"/>
        </w:numPr>
        <w:pBdr>
          <w:top w:val="nil"/>
          <w:left w:val="nil"/>
          <w:bottom w:val="nil"/>
          <w:right w:val="nil"/>
          <w:between w:val="nil"/>
        </w:pBdr>
        <w:spacing w:before="120" w:after="120" w:line="240" w:lineRule="auto"/>
        <w:ind w:left="1985" w:hanging="890"/>
        <w:jc w:val="both"/>
        <w:rPr>
          <w:rFonts w:ascii="Arial" w:eastAsia="Arial" w:hAnsi="Arial" w:cs="Arial"/>
          <w:color w:val="000000"/>
        </w:rPr>
      </w:pPr>
      <w:r>
        <w:rPr>
          <w:rFonts w:ascii="Arial" w:eastAsia="Arial" w:hAnsi="Arial" w:cs="Arial"/>
          <w:color w:val="000000"/>
        </w:rPr>
        <w:t xml:space="preserve">The Supplier shall attend meetings with the </w:t>
      </w:r>
      <w:r>
        <w:rPr>
          <w:rFonts w:ascii="Arial" w:eastAsia="Arial" w:hAnsi="Arial" w:cs="Arial"/>
        </w:rPr>
        <w:t>Buyer</w:t>
      </w:r>
      <w:r>
        <w:rPr>
          <w:rFonts w:ascii="Arial" w:eastAsia="Arial" w:hAnsi="Arial" w:cs="Arial"/>
          <w:color w:val="000000"/>
        </w:rPr>
        <w:t xml:space="preserve"> on a regular basis, as specified by the </w:t>
      </w:r>
      <w:r>
        <w:rPr>
          <w:rFonts w:ascii="Arial" w:eastAsia="Arial" w:hAnsi="Arial" w:cs="Arial"/>
        </w:rPr>
        <w:t>Buyer,</w:t>
      </w:r>
      <w:r>
        <w:rPr>
          <w:rFonts w:ascii="Arial" w:eastAsia="Arial" w:hAnsi="Arial" w:cs="Arial"/>
          <w:color w:val="000000"/>
        </w:rPr>
        <w:t xml:space="preserve"> throughout the </w:t>
      </w:r>
      <w:r>
        <w:rPr>
          <w:rFonts w:ascii="Arial" w:eastAsia="Arial" w:hAnsi="Arial" w:cs="Arial"/>
        </w:rPr>
        <w:t>full payback period. During which the Supplier shall provide a written and verbal report on the following matters as a minimum, but may be extended as requested by the Buyer:</w:t>
      </w:r>
    </w:p>
    <w:p w:rsidR="0017753B" w:rsidRDefault="0017753B" w:rsidP="00B60235">
      <w:pPr>
        <w:numPr>
          <w:ilvl w:val="0"/>
          <w:numId w:val="40"/>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lastRenderedPageBreak/>
        <w:t>the performance of all installed water conservation measures;</w:t>
      </w:r>
    </w:p>
    <w:p w:rsidR="0017753B" w:rsidRDefault="0017753B" w:rsidP="00B60235">
      <w:pPr>
        <w:numPr>
          <w:ilvl w:val="0"/>
          <w:numId w:val="40"/>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carbon/carbon-equivalent reductions achieved (with full details    including calculations);</w:t>
      </w:r>
    </w:p>
    <w:p w:rsidR="0017753B" w:rsidRDefault="0017753B" w:rsidP="00B60235">
      <w:pPr>
        <w:numPr>
          <w:ilvl w:val="0"/>
          <w:numId w:val="40"/>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any water conservation measures that are underperforming;</w:t>
      </w:r>
    </w:p>
    <w:p w:rsidR="0017753B" w:rsidRDefault="0017753B" w:rsidP="00B60235">
      <w:pPr>
        <w:numPr>
          <w:ilvl w:val="0"/>
          <w:numId w:val="40"/>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identify any external factors impacting on, or likely to impact on, any payback calculation;</w:t>
      </w:r>
    </w:p>
    <w:p w:rsidR="0017753B" w:rsidRDefault="0017753B" w:rsidP="00B60235">
      <w:pPr>
        <w:numPr>
          <w:ilvl w:val="0"/>
          <w:numId w:val="40"/>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rPr>
        <w:t xml:space="preserve">all actual savings and anticipated savings in relation to any installed water conservation measures for the Payback Period; </w:t>
      </w:r>
      <w:r>
        <w:rPr>
          <w:rFonts w:ascii="Arial" w:eastAsia="Arial" w:hAnsi="Arial" w:cs="Arial"/>
          <w:color w:val="000000"/>
        </w:rPr>
        <w:t>and</w:t>
      </w:r>
    </w:p>
    <w:p w:rsidR="0017753B" w:rsidRDefault="0017753B" w:rsidP="00B60235">
      <w:pPr>
        <w:numPr>
          <w:ilvl w:val="0"/>
          <w:numId w:val="40"/>
        </w:numPr>
        <w:pBdr>
          <w:top w:val="nil"/>
          <w:left w:val="nil"/>
          <w:bottom w:val="nil"/>
          <w:right w:val="nil"/>
          <w:between w:val="nil"/>
        </w:pBdr>
        <w:spacing w:before="120" w:after="120" w:line="240" w:lineRule="auto"/>
        <w:ind w:left="2835" w:hanging="850"/>
        <w:jc w:val="both"/>
        <w:rPr>
          <w:rFonts w:ascii="Arial" w:eastAsia="Arial" w:hAnsi="Arial" w:cs="Arial"/>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w:t>
      </w:r>
      <w:r>
        <w:rPr>
          <w:rFonts w:ascii="Arial" w:eastAsia="Arial" w:hAnsi="Arial" w:cs="Arial"/>
        </w:rPr>
        <w:t>v</w:t>
      </w:r>
      <w:r>
        <w:rPr>
          <w:rFonts w:ascii="Arial" w:eastAsia="Arial" w:hAnsi="Arial" w:cs="Arial"/>
          <w:color w:val="000000"/>
        </w:rPr>
        <w:t xml:space="preserve">ariations and the impact on </w:t>
      </w:r>
      <w:r>
        <w:rPr>
          <w:rFonts w:ascii="Arial" w:eastAsia="Arial" w:hAnsi="Arial" w:cs="Arial"/>
        </w:rPr>
        <w:t>a</w:t>
      </w:r>
      <w:r>
        <w:rPr>
          <w:rFonts w:ascii="Arial" w:eastAsia="Arial" w:hAnsi="Arial" w:cs="Arial"/>
          <w:color w:val="000000"/>
        </w:rPr>
        <w:t xml:space="preserve">nticipated </w:t>
      </w:r>
      <w:r>
        <w:rPr>
          <w:rFonts w:ascii="Arial" w:eastAsia="Arial" w:hAnsi="Arial" w:cs="Arial"/>
        </w:rPr>
        <w:t>s</w:t>
      </w:r>
      <w:r>
        <w:rPr>
          <w:rFonts w:ascii="Arial" w:eastAsia="Arial" w:hAnsi="Arial" w:cs="Arial"/>
          <w:color w:val="000000"/>
        </w:rPr>
        <w:t xml:space="preserve">avings and </w:t>
      </w:r>
      <w:r>
        <w:rPr>
          <w:rFonts w:ascii="Arial" w:eastAsia="Arial" w:hAnsi="Arial" w:cs="Arial"/>
        </w:rPr>
        <w:t>a</w:t>
      </w:r>
      <w:r>
        <w:rPr>
          <w:rFonts w:ascii="Arial" w:eastAsia="Arial" w:hAnsi="Arial" w:cs="Arial"/>
          <w:color w:val="000000"/>
        </w:rPr>
        <w:t xml:space="preserve">ctual </w:t>
      </w:r>
      <w:r>
        <w:rPr>
          <w:rFonts w:ascii="Arial" w:eastAsia="Arial" w:hAnsi="Arial" w:cs="Arial"/>
        </w:rPr>
        <w:t>s</w:t>
      </w:r>
      <w:r>
        <w:rPr>
          <w:rFonts w:ascii="Arial" w:eastAsia="Arial" w:hAnsi="Arial" w:cs="Arial"/>
          <w:color w:val="000000"/>
        </w:rPr>
        <w:t>avings.</w:t>
      </w:r>
    </w:p>
    <w:p w:rsidR="0017753B" w:rsidRDefault="0017753B" w:rsidP="00B60235">
      <w:pPr>
        <w:numPr>
          <w:ilvl w:val="0"/>
          <w:numId w:val="25"/>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Costs and Fees</w:t>
      </w:r>
    </w:p>
    <w:p w:rsidR="0017753B" w:rsidRDefault="0017753B" w:rsidP="00B60235">
      <w:pPr>
        <w:numPr>
          <w:ilvl w:val="0"/>
          <w:numId w:val="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at Call Off stage provide in a format prescribed by the </w:t>
      </w:r>
      <w:r>
        <w:rPr>
          <w:rFonts w:ascii="Arial" w:eastAsia="Arial" w:hAnsi="Arial" w:cs="Arial"/>
        </w:rPr>
        <w:t xml:space="preserve">Buyer </w:t>
      </w:r>
      <w:r>
        <w:rPr>
          <w:rFonts w:ascii="Arial" w:eastAsia="Arial" w:hAnsi="Arial" w:cs="Arial"/>
          <w:color w:val="000000"/>
        </w:rPr>
        <w:t xml:space="preserve">associated with the requirement. </w:t>
      </w:r>
    </w:p>
    <w:p w:rsidR="0017753B" w:rsidRDefault="0017753B" w:rsidP="00B60235">
      <w:pPr>
        <w:numPr>
          <w:ilvl w:val="0"/>
          <w:numId w:val="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All pricing estimates will be subject to open book accounting.</w:t>
      </w:r>
    </w:p>
    <w:p w:rsidR="0017753B" w:rsidRDefault="0017753B" w:rsidP="0017753B">
      <w:pPr>
        <w:spacing w:before="120" w:after="120" w:line="240" w:lineRule="auto"/>
        <w:ind w:left="1440"/>
        <w:jc w:val="both"/>
        <w:rPr>
          <w:rFonts w:ascii="Arial" w:eastAsia="Arial" w:hAnsi="Arial" w:cs="Arial"/>
        </w:rPr>
      </w:pPr>
    </w:p>
    <w:p w:rsidR="0017753B" w:rsidRDefault="0017753B" w:rsidP="0017753B">
      <w:pPr>
        <w:spacing w:after="0"/>
        <w:rPr>
          <w:rFonts w:ascii="Arial" w:eastAsia="Arial" w:hAnsi="Arial" w:cs="Arial"/>
          <w:color w:val="000000"/>
        </w:rPr>
      </w:pPr>
    </w:p>
    <w:p w:rsidR="00310238" w:rsidRDefault="00AB74EA" w:rsidP="00AB74EA">
      <w:pPr>
        <w:pStyle w:val="GPSL2Numbered"/>
        <w:tabs>
          <w:tab w:val="clear" w:pos="709"/>
          <w:tab w:val="left" w:pos="284"/>
        </w:tabs>
        <w:ind w:left="0" w:firstLine="0"/>
        <w:jc w:val="left"/>
        <w:rPr>
          <w:rFonts w:ascii="Arial" w:hAnsi="Arial"/>
          <w:b/>
          <w:sz w:val="24"/>
          <w:highlight w:val="yellow"/>
        </w:rPr>
      </w:pPr>
      <w:r>
        <w:rPr>
          <w:rFonts w:ascii="Arial" w:hAnsi="Arial"/>
          <w:b/>
          <w:sz w:val="24"/>
          <w:highlight w:val="yellow"/>
        </w:rPr>
        <w:t xml:space="preserve"> </w:t>
      </w:r>
    </w:p>
    <w:p w:rsidR="007212F3" w:rsidRPr="00AB74EA" w:rsidRDefault="007212F3" w:rsidP="006126A6">
      <w:pPr>
        <w:pStyle w:val="GPSL2NumberedBoldHeading"/>
        <w:ind w:left="0" w:firstLine="0"/>
        <w:jc w:val="left"/>
        <w:rPr>
          <w:rFonts w:ascii="Arial" w:hAnsi="Arial"/>
          <w:b w:val="0"/>
          <w:sz w:val="24"/>
        </w:rPr>
      </w:pPr>
    </w:p>
    <w:sectPr w:rsidR="007212F3" w:rsidRPr="00AB74EA">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235" w:rsidRDefault="00B60235">
      <w:pPr>
        <w:spacing w:after="0" w:line="240" w:lineRule="auto"/>
      </w:pPr>
      <w:r>
        <w:separator/>
      </w:r>
    </w:p>
  </w:endnote>
  <w:endnote w:type="continuationSeparator" w:id="0">
    <w:p w:rsidR="00B60235" w:rsidRDefault="00B60235">
      <w:pPr>
        <w:spacing w:after="0" w:line="240" w:lineRule="auto"/>
      </w:pPr>
      <w:r>
        <w:continuationSeparator/>
      </w:r>
    </w:p>
  </w:endnote>
  <w:endnote w:type="continuationNotice" w:id="1">
    <w:p w:rsidR="00B60235" w:rsidRDefault="00B602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TZhongsong">
    <w:altName w:val="Yu Gothic UI"/>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D8" w:rsidRPr="00E5592B" w:rsidRDefault="004B19D8" w:rsidP="004B19D8">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6178 Water, Wastewater and Ancillary Services (2)</w:t>
    </w:r>
    <w:r w:rsidRPr="00E5592B">
      <w:rPr>
        <w:rFonts w:ascii="Arial" w:hAnsi="Arial" w:cs="Arial"/>
        <w:sz w:val="20"/>
      </w:rPr>
      <w:tab/>
      <w:t xml:space="preserve">                                           </w:t>
    </w:r>
  </w:p>
  <w:p w:rsidR="004B19D8" w:rsidRDefault="004B19D8" w:rsidP="004B19D8">
    <w:pPr>
      <w:pStyle w:val="Footer"/>
      <w:rPr>
        <w:rFonts w:ascii="Arial" w:hAnsi="Arial" w:cs="Arial"/>
        <w:sz w:val="20"/>
      </w:rPr>
    </w:pPr>
    <w:r>
      <w:rPr>
        <w:rFonts w:ascii="Arial" w:hAnsi="Arial" w:cs="Arial"/>
        <w:sz w:val="20"/>
      </w:rPr>
      <w:t>Project Version: v</w:t>
    </w:r>
    <w:r w:rsidRPr="00E5592B">
      <w:rPr>
        <w:rFonts w:ascii="Arial" w:hAnsi="Arial" w:cs="Arial"/>
        <w:sz w:val="20"/>
      </w:rPr>
      <w:t>1.0</w:t>
    </w:r>
  </w:p>
  <w:p w:rsidR="004B19D8" w:rsidRDefault="004B19D8" w:rsidP="004B19D8">
    <w:pPr>
      <w:pStyle w:val="Footer"/>
    </w:pPr>
    <w:r>
      <w:rPr>
        <w:rFonts w:ascii="Arial" w:hAnsi="Arial" w:cs="Arial"/>
        <w:sz w:val="20"/>
      </w:rPr>
      <w:t>Model Version: 3.2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235" w:rsidRDefault="00B60235">
      <w:pPr>
        <w:spacing w:after="0" w:line="240" w:lineRule="auto"/>
      </w:pPr>
      <w:r>
        <w:separator/>
      </w:r>
    </w:p>
  </w:footnote>
  <w:footnote w:type="continuationSeparator" w:id="0">
    <w:p w:rsidR="00B60235" w:rsidRDefault="00B60235">
      <w:pPr>
        <w:spacing w:after="0" w:line="240" w:lineRule="auto"/>
      </w:pPr>
      <w:r>
        <w:continuationSeparator/>
      </w:r>
    </w:p>
  </w:footnote>
  <w:footnote w:type="continuationNotice" w:id="1">
    <w:p w:rsidR="00B60235" w:rsidRDefault="00B602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D8" w:rsidRDefault="004B19D8" w:rsidP="004B19D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4B19D8" w:rsidRDefault="004B19D8" w:rsidP="004B19D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2020</w:t>
    </w:r>
  </w:p>
  <w:p w:rsidR="004B19D8" w:rsidRDefault="004B1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692A"/>
    <w:multiLevelType w:val="multilevel"/>
    <w:tmpl w:val="55E21C18"/>
    <w:lvl w:ilvl="0">
      <w:start w:val="1"/>
      <w:numFmt w:val="decimal"/>
      <w:lvlText w:val="5.6.3.%1."/>
      <w:lvlJc w:val="left"/>
      <w:pPr>
        <w:ind w:left="3060" w:hanging="360"/>
      </w:pPr>
      <w:rPr>
        <w:rFonts w:hint="default"/>
        <w:b w:val="0"/>
        <w:sz w:val="22"/>
        <w:szCs w:val="22"/>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 w15:restartNumberingAfterBreak="0">
    <w:nsid w:val="01D15D32"/>
    <w:multiLevelType w:val="multilevel"/>
    <w:tmpl w:val="13AC2B2E"/>
    <w:lvl w:ilvl="0">
      <w:start w:val="1"/>
      <w:numFmt w:val="decimal"/>
      <w:lvlText w:val="5.1.%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3" w15:restartNumberingAfterBreak="0">
    <w:nsid w:val="03657A81"/>
    <w:multiLevelType w:val="multilevel"/>
    <w:tmpl w:val="BFB40452"/>
    <w:lvl w:ilvl="0">
      <w:start w:val="1"/>
      <w:numFmt w:val="decimal"/>
      <w:lvlText w:val="5.10.%1."/>
      <w:lvlJc w:val="left"/>
      <w:pPr>
        <w:ind w:left="1457"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 w15:restartNumberingAfterBreak="0">
    <w:nsid w:val="07516DD3"/>
    <w:multiLevelType w:val="multilevel"/>
    <w:tmpl w:val="100A9EDE"/>
    <w:lvl w:ilvl="0">
      <w:start w:val="1"/>
      <w:numFmt w:val="decimal"/>
      <w:lvlText w:val="6.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7DE764A"/>
    <w:multiLevelType w:val="multilevel"/>
    <w:tmpl w:val="78D87612"/>
    <w:lvl w:ilvl="0">
      <w:start w:val="1"/>
      <w:numFmt w:val="decimal"/>
      <w:lvlText w:val="6.4.%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09D438A3"/>
    <w:multiLevelType w:val="multilevel"/>
    <w:tmpl w:val="21AC3830"/>
    <w:lvl w:ilvl="0">
      <w:start w:val="1"/>
      <w:numFmt w:val="bullet"/>
      <w:lvlText w:val="●"/>
      <w:lvlJc w:val="left"/>
      <w:pPr>
        <w:ind w:left="2880" w:hanging="360"/>
      </w:pPr>
      <w:rPr>
        <w:rFonts w:ascii="Noto Sans Symbols" w:eastAsia="Noto Sans Symbols" w:hAnsi="Noto Sans Symbols" w:cs="Noto Sans Symbols"/>
        <w:vertAlign w:val="baseline"/>
      </w:rPr>
    </w:lvl>
    <w:lvl w:ilvl="1">
      <w:start w:val="1"/>
      <w:numFmt w:val="bullet"/>
      <w:lvlText w:val="o"/>
      <w:lvlJc w:val="left"/>
      <w:pPr>
        <w:ind w:left="3600" w:hanging="360"/>
      </w:pPr>
      <w:rPr>
        <w:rFonts w:ascii="Courier New" w:eastAsia="Courier New" w:hAnsi="Courier New" w:cs="Courier New"/>
        <w:vertAlign w:val="baseline"/>
      </w:rPr>
    </w:lvl>
    <w:lvl w:ilvl="2">
      <w:start w:val="1"/>
      <w:numFmt w:val="bullet"/>
      <w:lvlText w:val="▪"/>
      <w:lvlJc w:val="left"/>
      <w:pPr>
        <w:ind w:left="4320" w:hanging="360"/>
      </w:pPr>
      <w:rPr>
        <w:rFonts w:ascii="Noto Sans Symbols" w:eastAsia="Noto Sans Symbols" w:hAnsi="Noto Sans Symbols" w:cs="Noto Sans Symbols"/>
        <w:vertAlign w:val="baseline"/>
      </w:rPr>
    </w:lvl>
    <w:lvl w:ilvl="3">
      <w:start w:val="1"/>
      <w:numFmt w:val="bullet"/>
      <w:lvlText w:val="●"/>
      <w:lvlJc w:val="left"/>
      <w:pPr>
        <w:ind w:left="5040" w:hanging="360"/>
      </w:pPr>
      <w:rPr>
        <w:rFonts w:ascii="Noto Sans Symbols" w:eastAsia="Noto Sans Symbols" w:hAnsi="Noto Sans Symbols" w:cs="Noto Sans Symbols"/>
        <w:vertAlign w:val="baseline"/>
      </w:rPr>
    </w:lvl>
    <w:lvl w:ilvl="4">
      <w:start w:val="1"/>
      <w:numFmt w:val="bullet"/>
      <w:lvlText w:val="o"/>
      <w:lvlJc w:val="left"/>
      <w:pPr>
        <w:ind w:left="5760" w:hanging="360"/>
      </w:pPr>
      <w:rPr>
        <w:rFonts w:ascii="Courier New" w:eastAsia="Courier New" w:hAnsi="Courier New" w:cs="Courier New"/>
        <w:vertAlign w:val="baseline"/>
      </w:rPr>
    </w:lvl>
    <w:lvl w:ilvl="5">
      <w:start w:val="1"/>
      <w:numFmt w:val="bullet"/>
      <w:lvlText w:val="▪"/>
      <w:lvlJc w:val="left"/>
      <w:pPr>
        <w:ind w:left="6480" w:hanging="360"/>
      </w:pPr>
      <w:rPr>
        <w:rFonts w:ascii="Noto Sans Symbols" w:eastAsia="Noto Sans Symbols" w:hAnsi="Noto Sans Symbols" w:cs="Noto Sans Symbols"/>
        <w:vertAlign w:val="baseline"/>
      </w:rPr>
    </w:lvl>
    <w:lvl w:ilvl="6">
      <w:start w:val="1"/>
      <w:numFmt w:val="bullet"/>
      <w:lvlText w:val="●"/>
      <w:lvlJc w:val="left"/>
      <w:pPr>
        <w:ind w:left="7200" w:hanging="360"/>
      </w:pPr>
      <w:rPr>
        <w:rFonts w:ascii="Noto Sans Symbols" w:eastAsia="Noto Sans Symbols" w:hAnsi="Noto Sans Symbols" w:cs="Noto Sans Symbols"/>
        <w:vertAlign w:val="baseline"/>
      </w:rPr>
    </w:lvl>
    <w:lvl w:ilvl="7">
      <w:start w:val="1"/>
      <w:numFmt w:val="bullet"/>
      <w:lvlText w:val="o"/>
      <w:lvlJc w:val="left"/>
      <w:pPr>
        <w:ind w:left="7920" w:hanging="360"/>
      </w:pPr>
      <w:rPr>
        <w:rFonts w:ascii="Courier New" w:eastAsia="Courier New" w:hAnsi="Courier New" w:cs="Courier New"/>
        <w:vertAlign w:val="baseline"/>
      </w:rPr>
    </w:lvl>
    <w:lvl w:ilvl="8">
      <w:start w:val="1"/>
      <w:numFmt w:val="bullet"/>
      <w:lvlText w:val="▪"/>
      <w:lvlJc w:val="left"/>
      <w:pPr>
        <w:ind w:left="8640" w:hanging="360"/>
      </w:pPr>
      <w:rPr>
        <w:rFonts w:ascii="Noto Sans Symbols" w:eastAsia="Noto Sans Symbols" w:hAnsi="Noto Sans Symbols" w:cs="Noto Sans Symbols"/>
        <w:vertAlign w:val="baseline"/>
      </w:rPr>
    </w:lvl>
  </w:abstractNum>
  <w:abstractNum w:abstractNumId="7" w15:restartNumberingAfterBreak="0">
    <w:nsid w:val="0B8F12A7"/>
    <w:multiLevelType w:val="multilevel"/>
    <w:tmpl w:val="A03A3BD0"/>
    <w:lvl w:ilvl="0">
      <w:start w:val="1"/>
      <w:numFmt w:val="decimal"/>
      <w:lvlText w:val="6.%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0BB306B0"/>
    <w:multiLevelType w:val="multilevel"/>
    <w:tmpl w:val="51C466E6"/>
    <w:lvl w:ilvl="0">
      <w:start w:val="1"/>
      <w:numFmt w:val="decimal"/>
      <w:lvlText w:val="5.12.2.%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9" w15:restartNumberingAfterBreak="0">
    <w:nsid w:val="0D7A318D"/>
    <w:multiLevelType w:val="multilevel"/>
    <w:tmpl w:val="799CC14C"/>
    <w:lvl w:ilvl="0">
      <w:start w:val="1"/>
      <w:numFmt w:val="decimal"/>
      <w:lvlText w:val="1.%1."/>
      <w:lvlJc w:val="left"/>
      <w:pPr>
        <w:ind w:left="1582" w:hanging="360"/>
      </w:pPr>
      <w:rPr>
        <w:b w:val="0"/>
        <w:vertAlign w:val="baseline"/>
      </w:rPr>
    </w:lvl>
    <w:lvl w:ilvl="1">
      <w:start w:val="1"/>
      <w:numFmt w:val="decimal"/>
      <w:lvlText w:val="1.%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0E421966"/>
    <w:multiLevelType w:val="multilevel"/>
    <w:tmpl w:val="2ABA8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F776E0D"/>
    <w:multiLevelType w:val="multilevel"/>
    <w:tmpl w:val="861EB532"/>
    <w:lvl w:ilvl="0">
      <w:start w:val="1"/>
      <w:numFmt w:val="decimal"/>
      <w:lvlText w:val="%1."/>
      <w:lvlJc w:val="left"/>
      <w:pPr>
        <w:ind w:left="862" w:hanging="360"/>
      </w:pPr>
      <w:rPr>
        <w:rFonts w:ascii="Noto Sans Symbols" w:eastAsia="Noto Sans Symbols" w:hAnsi="Noto Sans Symbols" w:cs="Noto Sans Symbols"/>
        <w:b w:val="0"/>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12" w15:restartNumberingAfterBreak="0">
    <w:nsid w:val="130C647C"/>
    <w:multiLevelType w:val="multilevel"/>
    <w:tmpl w:val="65143B50"/>
    <w:lvl w:ilvl="0">
      <w:start w:val="1"/>
      <w:numFmt w:val="decimal"/>
      <w:lvlText w:val="5.12.%1."/>
      <w:lvlJc w:val="left"/>
      <w:pPr>
        <w:ind w:left="2160"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3" w15:restartNumberingAfterBreak="0">
    <w:nsid w:val="131C534F"/>
    <w:multiLevelType w:val="multilevel"/>
    <w:tmpl w:val="8E2CC860"/>
    <w:lvl w:ilvl="0">
      <w:start w:val="1"/>
      <w:numFmt w:val="decimal"/>
      <w:lvlText w:val="2.%1."/>
      <w:lvlJc w:val="left"/>
      <w:pPr>
        <w:ind w:left="1070" w:hanging="360"/>
      </w:pPr>
      <w:rPr>
        <w:b w:val="0"/>
        <w:vertAlign w:val="baseline"/>
      </w:rPr>
    </w:lvl>
    <w:lvl w:ilvl="1">
      <w:start w:val="1"/>
      <w:numFmt w:val="lowerLetter"/>
      <w:lvlText w:val="%2."/>
      <w:lvlJc w:val="left"/>
      <w:pPr>
        <w:ind w:left="1582" w:hanging="360"/>
      </w:pPr>
      <w:rPr>
        <w:vertAlign w:val="baseline"/>
      </w:rPr>
    </w:lvl>
    <w:lvl w:ilvl="2">
      <w:start w:val="1"/>
      <w:numFmt w:val="lowerRoman"/>
      <w:lvlText w:val="2.6.1.%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14" w15:restartNumberingAfterBreak="0">
    <w:nsid w:val="15354338"/>
    <w:multiLevelType w:val="multilevel"/>
    <w:tmpl w:val="E2D466B2"/>
    <w:lvl w:ilvl="0">
      <w:start w:val="1"/>
      <w:numFmt w:val="decimal"/>
      <w:lvlText w:val="4.%1."/>
      <w:lvlJc w:val="left"/>
      <w:pPr>
        <w:ind w:left="144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18C205A4"/>
    <w:multiLevelType w:val="multilevel"/>
    <w:tmpl w:val="18EEA25E"/>
    <w:lvl w:ilvl="0">
      <w:start w:val="1"/>
      <w:numFmt w:val="decimal"/>
      <w:lvlText w:val="7.1.%1."/>
      <w:lvlJc w:val="left"/>
      <w:pPr>
        <w:ind w:left="2160" w:hanging="18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19266B80"/>
    <w:multiLevelType w:val="multilevel"/>
    <w:tmpl w:val="19C6319E"/>
    <w:lvl w:ilvl="0">
      <w:start w:val="1"/>
      <w:numFmt w:val="decimal"/>
      <w:lvlText w:val="5.3.%1."/>
      <w:lvlJc w:val="left"/>
      <w:pPr>
        <w:ind w:left="2160" w:hanging="18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7" w15:restartNumberingAfterBreak="0">
    <w:nsid w:val="1DF902DE"/>
    <w:multiLevelType w:val="multilevel"/>
    <w:tmpl w:val="74545B82"/>
    <w:lvl w:ilvl="0">
      <w:start w:val="1"/>
      <w:numFmt w:val="decimal"/>
      <w:lvlText w:val="6.2.%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203F35D6"/>
    <w:multiLevelType w:val="multilevel"/>
    <w:tmpl w:val="6E6A3338"/>
    <w:lvl w:ilvl="0">
      <w:start w:val="1"/>
      <w:numFmt w:val="decimal"/>
      <w:lvlText w:val="5.13.%1."/>
      <w:lvlJc w:val="left"/>
      <w:pPr>
        <w:ind w:left="2160"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9" w15:restartNumberingAfterBreak="0">
    <w:nsid w:val="22096D0B"/>
    <w:multiLevelType w:val="multilevel"/>
    <w:tmpl w:val="6A98A128"/>
    <w:lvl w:ilvl="0">
      <w:start w:val="1"/>
      <w:numFmt w:val="decimal"/>
      <w:lvlText w:val="5.7.2.%1."/>
      <w:lvlJc w:val="left"/>
      <w:pPr>
        <w:ind w:left="3060" w:hanging="360"/>
      </w:pPr>
      <w:rPr>
        <w:rFonts w:hint="default"/>
        <w:b w:val="0"/>
        <w:sz w:val="22"/>
        <w:szCs w:val="22"/>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0" w15:restartNumberingAfterBreak="0">
    <w:nsid w:val="2625195C"/>
    <w:multiLevelType w:val="multilevel"/>
    <w:tmpl w:val="2644790C"/>
    <w:lvl w:ilvl="0">
      <w:start w:val="2"/>
      <w:numFmt w:val="decimal"/>
      <w:lvlText w:val="4.%1."/>
      <w:lvlJc w:val="left"/>
      <w:pPr>
        <w:ind w:left="786" w:hanging="360"/>
      </w:pPr>
      <w:rPr>
        <w:b w:val="0"/>
        <w:vertAlign w:val="baseline"/>
      </w:rPr>
    </w:lvl>
    <w:lvl w:ilvl="1">
      <w:start w:val="1"/>
      <w:numFmt w:val="lowerLetter"/>
      <w:lvlText w:val="%2."/>
      <w:lvlJc w:val="left"/>
      <w:pPr>
        <w:ind w:left="23" w:hanging="360"/>
      </w:pPr>
      <w:rPr>
        <w:vertAlign w:val="baseline"/>
      </w:rPr>
    </w:lvl>
    <w:lvl w:ilvl="2">
      <w:start w:val="1"/>
      <w:numFmt w:val="lowerRoman"/>
      <w:lvlText w:val="%3."/>
      <w:lvlJc w:val="right"/>
      <w:pPr>
        <w:ind w:left="743" w:hanging="180"/>
      </w:pPr>
      <w:rPr>
        <w:vertAlign w:val="baseline"/>
      </w:rPr>
    </w:lvl>
    <w:lvl w:ilvl="3">
      <w:start w:val="1"/>
      <w:numFmt w:val="decimal"/>
      <w:lvlText w:val="%4."/>
      <w:lvlJc w:val="left"/>
      <w:pPr>
        <w:ind w:left="1463" w:hanging="360"/>
      </w:pPr>
      <w:rPr>
        <w:vertAlign w:val="baseline"/>
      </w:rPr>
    </w:lvl>
    <w:lvl w:ilvl="4">
      <w:start w:val="1"/>
      <w:numFmt w:val="lowerLetter"/>
      <w:lvlText w:val="%5."/>
      <w:lvlJc w:val="left"/>
      <w:pPr>
        <w:ind w:left="2183" w:hanging="360"/>
      </w:pPr>
      <w:rPr>
        <w:vertAlign w:val="baseline"/>
      </w:rPr>
    </w:lvl>
    <w:lvl w:ilvl="5">
      <w:start w:val="1"/>
      <w:numFmt w:val="lowerRoman"/>
      <w:lvlText w:val="%6."/>
      <w:lvlJc w:val="right"/>
      <w:pPr>
        <w:ind w:left="2903" w:hanging="180"/>
      </w:pPr>
      <w:rPr>
        <w:vertAlign w:val="baseline"/>
      </w:rPr>
    </w:lvl>
    <w:lvl w:ilvl="6">
      <w:start w:val="1"/>
      <w:numFmt w:val="decimal"/>
      <w:lvlText w:val="%7."/>
      <w:lvlJc w:val="left"/>
      <w:pPr>
        <w:ind w:left="3623" w:hanging="360"/>
      </w:pPr>
      <w:rPr>
        <w:vertAlign w:val="baseline"/>
      </w:rPr>
    </w:lvl>
    <w:lvl w:ilvl="7">
      <w:start w:val="1"/>
      <w:numFmt w:val="lowerLetter"/>
      <w:lvlText w:val="%8."/>
      <w:lvlJc w:val="left"/>
      <w:pPr>
        <w:ind w:left="4343" w:hanging="360"/>
      </w:pPr>
      <w:rPr>
        <w:vertAlign w:val="baseline"/>
      </w:rPr>
    </w:lvl>
    <w:lvl w:ilvl="8">
      <w:start w:val="1"/>
      <w:numFmt w:val="lowerRoman"/>
      <w:lvlText w:val="%9."/>
      <w:lvlJc w:val="right"/>
      <w:pPr>
        <w:ind w:left="5063" w:hanging="180"/>
      </w:pPr>
      <w:rPr>
        <w:vertAlign w:val="baseline"/>
      </w:rPr>
    </w:lvl>
  </w:abstractNum>
  <w:abstractNum w:abstractNumId="21" w15:restartNumberingAfterBreak="0">
    <w:nsid w:val="277C7984"/>
    <w:multiLevelType w:val="multilevel"/>
    <w:tmpl w:val="0F6AD98E"/>
    <w:lvl w:ilvl="0">
      <w:start w:val="1"/>
      <w:numFmt w:val="decimal"/>
      <w:lvlText w:val="6.8.%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2A9C4E58"/>
    <w:multiLevelType w:val="multilevel"/>
    <w:tmpl w:val="80942E5A"/>
    <w:lvl w:ilvl="0">
      <w:start w:val="1"/>
      <w:numFmt w:val="decimal"/>
      <w:lvlText w:val="6.9.%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2D171578"/>
    <w:multiLevelType w:val="multilevel"/>
    <w:tmpl w:val="8F7C21E0"/>
    <w:lvl w:ilvl="0">
      <w:start w:val="1"/>
      <w:numFmt w:val="decimal"/>
      <w:lvlText w:val="5.7.%1."/>
      <w:lvlJc w:val="left"/>
      <w:pPr>
        <w:ind w:left="2160"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4" w15:restartNumberingAfterBreak="0">
    <w:nsid w:val="2F7C5621"/>
    <w:multiLevelType w:val="multilevel"/>
    <w:tmpl w:val="EF5AE9EE"/>
    <w:lvl w:ilvl="0">
      <w:start w:val="1"/>
      <w:numFmt w:val="decimal"/>
      <w:lvlText w:val="5.2.%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5.2.1.%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58451B4"/>
    <w:multiLevelType w:val="multilevel"/>
    <w:tmpl w:val="3DE032F4"/>
    <w:lvl w:ilvl="0">
      <w:start w:val="1"/>
      <w:numFmt w:val="decimal"/>
      <w:lvlText w:val="%1."/>
      <w:lvlJc w:val="left"/>
      <w:pPr>
        <w:ind w:left="720" w:hanging="360"/>
      </w:pPr>
      <w:rPr>
        <w:vertAlign w:val="baseline"/>
      </w:rPr>
    </w:lvl>
    <w:lvl w:ilvl="1">
      <w:start w:val="3"/>
      <w:numFmt w:val="decimal"/>
      <w:lvlText w:val="%1.%2"/>
      <w:lvlJc w:val="left"/>
      <w:pPr>
        <w:ind w:left="1822" w:hanging="650"/>
      </w:pPr>
      <w:rPr>
        <w:vertAlign w:val="baseline"/>
      </w:rPr>
    </w:lvl>
    <w:lvl w:ilvl="2">
      <w:start w:val="1"/>
      <w:numFmt w:val="decimal"/>
      <w:lvlText w:val="%1.%2.%3"/>
      <w:lvlJc w:val="left"/>
      <w:pPr>
        <w:ind w:left="2704" w:hanging="720"/>
      </w:pPr>
      <w:rPr>
        <w:vertAlign w:val="baseline"/>
      </w:rPr>
    </w:lvl>
    <w:lvl w:ilvl="3">
      <w:start w:val="1"/>
      <w:numFmt w:val="decimal"/>
      <w:lvlText w:val="%1.%2.%3.%4"/>
      <w:lvlJc w:val="left"/>
      <w:pPr>
        <w:ind w:left="3516" w:hanging="720"/>
      </w:pPr>
      <w:rPr>
        <w:vertAlign w:val="baseline"/>
      </w:rPr>
    </w:lvl>
    <w:lvl w:ilvl="4">
      <w:start w:val="1"/>
      <w:numFmt w:val="decimal"/>
      <w:lvlText w:val="%1.%2.%3.%4.%5"/>
      <w:lvlJc w:val="left"/>
      <w:pPr>
        <w:ind w:left="4688" w:hanging="1080"/>
      </w:pPr>
      <w:rPr>
        <w:vertAlign w:val="baseline"/>
      </w:rPr>
    </w:lvl>
    <w:lvl w:ilvl="5">
      <w:start w:val="1"/>
      <w:numFmt w:val="decimal"/>
      <w:lvlText w:val="%1.%2.%3.%4.%5.%6"/>
      <w:lvlJc w:val="left"/>
      <w:pPr>
        <w:ind w:left="5500" w:hanging="1080"/>
      </w:pPr>
      <w:rPr>
        <w:vertAlign w:val="baseline"/>
      </w:rPr>
    </w:lvl>
    <w:lvl w:ilvl="6">
      <w:start w:val="1"/>
      <w:numFmt w:val="decimal"/>
      <w:lvlText w:val="%1.%2.%3.%4.%5.%6.%7"/>
      <w:lvlJc w:val="left"/>
      <w:pPr>
        <w:ind w:left="6672" w:hanging="1440"/>
      </w:pPr>
      <w:rPr>
        <w:vertAlign w:val="baseline"/>
      </w:rPr>
    </w:lvl>
    <w:lvl w:ilvl="7">
      <w:start w:val="1"/>
      <w:numFmt w:val="decimal"/>
      <w:lvlText w:val="%1.%2.%3.%4.%5.%6.%7.%8"/>
      <w:lvlJc w:val="left"/>
      <w:pPr>
        <w:ind w:left="7484" w:hanging="1440"/>
      </w:pPr>
      <w:rPr>
        <w:vertAlign w:val="baseline"/>
      </w:rPr>
    </w:lvl>
    <w:lvl w:ilvl="8">
      <w:start w:val="1"/>
      <w:numFmt w:val="decimal"/>
      <w:lvlText w:val="%1.%2.%3.%4.%5.%6.%7.%8.%9"/>
      <w:lvlJc w:val="left"/>
      <w:pPr>
        <w:ind w:left="8656" w:hanging="1800"/>
      </w:pPr>
      <w:rPr>
        <w:vertAlign w:val="baseline"/>
      </w:rPr>
    </w:lvl>
  </w:abstractNum>
  <w:abstractNum w:abstractNumId="26" w15:restartNumberingAfterBreak="0">
    <w:nsid w:val="373824CD"/>
    <w:multiLevelType w:val="multilevel"/>
    <w:tmpl w:val="E77ACBDA"/>
    <w:lvl w:ilvl="0">
      <w:start w:val="1"/>
      <w:numFmt w:val="decimal"/>
      <w:lvlText w:val="6.6.%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39733BD0"/>
    <w:multiLevelType w:val="multilevel"/>
    <w:tmpl w:val="0E6469F6"/>
    <w:lvl w:ilvl="0">
      <w:start w:val="1"/>
      <w:numFmt w:val="decimal"/>
      <w:lvlText w:val="5.6.2.%1."/>
      <w:lvlJc w:val="left"/>
      <w:pPr>
        <w:ind w:left="3060" w:hanging="360"/>
      </w:pPr>
      <w:rPr>
        <w:rFonts w:hint="default"/>
        <w:b w:val="0"/>
        <w:sz w:val="22"/>
        <w:szCs w:val="22"/>
        <w:vertAlign w:val="baseline"/>
      </w:rPr>
    </w:lvl>
    <w:lvl w:ilvl="1">
      <w:start w:val="1"/>
      <w:numFmt w:val="lowerLetter"/>
      <w:lvlText w:val="%2."/>
      <w:lvlJc w:val="left"/>
      <w:pPr>
        <w:ind w:left="3060" w:hanging="360"/>
      </w:pPr>
      <w:rPr>
        <w:rFonts w:hint="default"/>
        <w:vertAlign w:val="baseline"/>
      </w:rPr>
    </w:lvl>
    <w:lvl w:ilvl="2">
      <w:start w:val="1"/>
      <w:numFmt w:val="lowerRoman"/>
      <w:lvlText w:val="%3."/>
      <w:lvlJc w:val="right"/>
      <w:pPr>
        <w:ind w:left="3780" w:hanging="180"/>
      </w:pPr>
      <w:rPr>
        <w:rFonts w:hint="default"/>
        <w:vertAlign w:val="baseline"/>
      </w:rPr>
    </w:lvl>
    <w:lvl w:ilvl="3">
      <w:start w:val="1"/>
      <w:numFmt w:val="decimal"/>
      <w:lvlText w:val="%4."/>
      <w:lvlJc w:val="left"/>
      <w:pPr>
        <w:ind w:left="4500" w:hanging="360"/>
      </w:pPr>
      <w:rPr>
        <w:rFonts w:hint="default"/>
        <w:vertAlign w:val="baseline"/>
      </w:rPr>
    </w:lvl>
    <w:lvl w:ilvl="4">
      <w:start w:val="1"/>
      <w:numFmt w:val="lowerLetter"/>
      <w:lvlText w:val="%5."/>
      <w:lvlJc w:val="left"/>
      <w:pPr>
        <w:ind w:left="5220" w:hanging="360"/>
      </w:pPr>
      <w:rPr>
        <w:rFonts w:hint="default"/>
        <w:vertAlign w:val="baseline"/>
      </w:rPr>
    </w:lvl>
    <w:lvl w:ilvl="5">
      <w:start w:val="1"/>
      <w:numFmt w:val="lowerRoman"/>
      <w:lvlText w:val="%6."/>
      <w:lvlJc w:val="right"/>
      <w:pPr>
        <w:ind w:left="5940" w:hanging="180"/>
      </w:pPr>
      <w:rPr>
        <w:rFonts w:hint="default"/>
        <w:vertAlign w:val="baseline"/>
      </w:rPr>
    </w:lvl>
    <w:lvl w:ilvl="6">
      <w:start w:val="1"/>
      <w:numFmt w:val="decimal"/>
      <w:lvlText w:val="%7."/>
      <w:lvlJc w:val="left"/>
      <w:pPr>
        <w:ind w:left="6660" w:hanging="360"/>
      </w:pPr>
      <w:rPr>
        <w:rFonts w:hint="default"/>
        <w:vertAlign w:val="baseline"/>
      </w:rPr>
    </w:lvl>
    <w:lvl w:ilvl="7">
      <w:start w:val="1"/>
      <w:numFmt w:val="lowerLetter"/>
      <w:lvlText w:val="%8."/>
      <w:lvlJc w:val="left"/>
      <w:pPr>
        <w:ind w:left="7380" w:hanging="360"/>
      </w:pPr>
      <w:rPr>
        <w:rFonts w:hint="default"/>
        <w:vertAlign w:val="baseline"/>
      </w:rPr>
    </w:lvl>
    <w:lvl w:ilvl="8">
      <w:start w:val="1"/>
      <w:numFmt w:val="lowerRoman"/>
      <w:lvlText w:val="%9."/>
      <w:lvlJc w:val="right"/>
      <w:pPr>
        <w:ind w:left="8100" w:hanging="180"/>
      </w:pPr>
      <w:rPr>
        <w:rFonts w:hint="default"/>
        <w:vertAlign w:val="baseline"/>
      </w:rPr>
    </w:lvl>
  </w:abstractNum>
  <w:abstractNum w:abstractNumId="28" w15:restartNumberingAfterBreak="0">
    <w:nsid w:val="3C1F3A01"/>
    <w:multiLevelType w:val="multilevel"/>
    <w:tmpl w:val="ED8EF4F6"/>
    <w:lvl w:ilvl="0">
      <w:start w:val="1"/>
      <w:numFmt w:val="decimal"/>
      <w:lvlText w:val="5.11.%1."/>
      <w:lvlJc w:val="left"/>
      <w:pPr>
        <w:ind w:left="2160"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9" w15:restartNumberingAfterBreak="0">
    <w:nsid w:val="3D4240E4"/>
    <w:multiLevelType w:val="multilevel"/>
    <w:tmpl w:val="5982420E"/>
    <w:lvl w:ilvl="0">
      <w:start w:val="1"/>
      <w:numFmt w:val="decimal"/>
      <w:lvlText w:val="7.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419F324E"/>
    <w:multiLevelType w:val="multilevel"/>
    <w:tmpl w:val="41FCE896"/>
    <w:lvl w:ilvl="0">
      <w:start w:val="1"/>
      <w:numFmt w:val="decimal"/>
      <w:lvlText w:val="4.2.%1."/>
      <w:lvlJc w:val="left"/>
      <w:pPr>
        <w:ind w:left="1598"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430E4464"/>
    <w:multiLevelType w:val="multilevel"/>
    <w:tmpl w:val="6ADE5BB8"/>
    <w:lvl w:ilvl="0">
      <w:start w:val="1"/>
      <w:numFmt w:val="decimal"/>
      <w:lvlText w:val="5.9.3.%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2" w15:restartNumberingAfterBreak="0">
    <w:nsid w:val="46D350DF"/>
    <w:multiLevelType w:val="multilevel"/>
    <w:tmpl w:val="862E37D8"/>
    <w:lvl w:ilvl="0">
      <w:start w:val="1"/>
      <w:numFmt w:val="decimal"/>
      <w:lvlText w:val="7.2.3.%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8703507"/>
    <w:multiLevelType w:val="multilevel"/>
    <w:tmpl w:val="FFEEE022"/>
    <w:lvl w:ilvl="0">
      <w:start w:val="1"/>
      <w:numFmt w:val="decimal"/>
      <w:lvlText w:val="5.5.%1."/>
      <w:lvlJc w:val="left"/>
      <w:pPr>
        <w:ind w:left="1457" w:hanging="180"/>
      </w:pPr>
      <w:rPr>
        <w:rFonts w:hint="default"/>
        <w:b w:val="0"/>
        <w:vertAlign w:val="baseline"/>
      </w:rPr>
    </w:lvl>
    <w:lvl w:ilvl="1">
      <w:start w:val="1"/>
      <w:numFmt w:val="lowerLetter"/>
      <w:lvlText w:val="%2."/>
      <w:lvlJc w:val="left"/>
      <w:pPr>
        <w:ind w:left="737" w:hanging="360"/>
      </w:pPr>
      <w:rPr>
        <w:rFonts w:hint="default"/>
        <w:vertAlign w:val="baseline"/>
      </w:rPr>
    </w:lvl>
    <w:lvl w:ilvl="2">
      <w:start w:val="1"/>
      <w:numFmt w:val="lowerRoman"/>
      <w:lvlText w:val="%3."/>
      <w:lvlJc w:val="right"/>
      <w:pPr>
        <w:ind w:left="1457" w:hanging="180"/>
      </w:pPr>
      <w:rPr>
        <w:rFonts w:hint="default"/>
        <w:vertAlign w:val="baseline"/>
      </w:rPr>
    </w:lvl>
    <w:lvl w:ilvl="3">
      <w:start w:val="1"/>
      <w:numFmt w:val="decimal"/>
      <w:lvlText w:val="%4."/>
      <w:lvlJc w:val="left"/>
      <w:pPr>
        <w:ind w:left="2177" w:hanging="360"/>
      </w:pPr>
      <w:rPr>
        <w:rFonts w:hint="default"/>
        <w:vertAlign w:val="baseline"/>
      </w:rPr>
    </w:lvl>
    <w:lvl w:ilvl="4">
      <w:start w:val="1"/>
      <w:numFmt w:val="lowerLetter"/>
      <w:lvlText w:val="%5."/>
      <w:lvlJc w:val="left"/>
      <w:pPr>
        <w:ind w:left="2897" w:hanging="360"/>
      </w:pPr>
      <w:rPr>
        <w:rFonts w:hint="default"/>
        <w:vertAlign w:val="baseline"/>
      </w:rPr>
    </w:lvl>
    <w:lvl w:ilvl="5">
      <w:start w:val="1"/>
      <w:numFmt w:val="lowerRoman"/>
      <w:lvlText w:val="%6."/>
      <w:lvlJc w:val="right"/>
      <w:pPr>
        <w:ind w:left="3617" w:hanging="180"/>
      </w:pPr>
      <w:rPr>
        <w:rFonts w:hint="default"/>
        <w:vertAlign w:val="baseline"/>
      </w:rPr>
    </w:lvl>
    <w:lvl w:ilvl="6">
      <w:start w:val="1"/>
      <w:numFmt w:val="decimal"/>
      <w:lvlText w:val="%7."/>
      <w:lvlJc w:val="left"/>
      <w:pPr>
        <w:ind w:left="4337" w:hanging="360"/>
      </w:pPr>
      <w:rPr>
        <w:rFonts w:hint="default"/>
        <w:vertAlign w:val="baseline"/>
      </w:rPr>
    </w:lvl>
    <w:lvl w:ilvl="7">
      <w:start w:val="1"/>
      <w:numFmt w:val="lowerLetter"/>
      <w:lvlText w:val="%8."/>
      <w:lvlJc w:val="left"/>
      <w:pPr>
        <w:ind w:left="5057" w:hanging="360"/>
      </w:pPr>
      <w:rPr>
        <w:rFonts w:hint="default"/>
        <w:vertAlign w:val="baseline"/>
      </w:rPr>
    </w:lvl>
    <w:lvl w:ilvl="8">
      <w:start w:val="1"/>
      <w:numFmt w:val="lowerRoman"/>
      <w:lvlText w:val="%9."/>
      <w:lvlJc w:val="right"/>
      <w:pPr>
        <w:ind w:left="5777" w:hanging="180"/>
      </w:pPr>
      <w:rPr>
        <w:rFonts w:hint="default"/>
        <w:vertAlign w:val="baseline"/>
      </w:rPr>
    </w:lvl>
  </w:abstractNum>
  <w:abstractNum w:abstractNumId="34" w15:restartNumberingAfterBreak="0">
    <w:nsid w:val="4E7F1744"/>
    <w:multiLevelType w:val="multilevel"/>
    <w:tmpl w:val="A898828C"/>
    <w:lvl w:ilvl="0">
      <w:start w:val="1"/>
      <w:numFmt w:val="decimal"/>
      <w:lvlText w:val="5.4.%1."/>
      <w:lvlJc w:val="left"/>
      <w:pPr>
        <w:ind w:left="2160"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bullet"/>
      <w:lvlText w:val=""/>
      <w:lvlJc w:val="left"/>
      <w:pPr>
        <w:ind w:left="2880" w:hanging="360"/>
      </w:pPr>
      <w:rPr>
        <w:rFonts w:ascii="Symbol" w:hAnsi="Symbol"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5" w15:restartNumberingAfterBreak="0">
    <w:nsid w:val="4FE37D9B"/>
    <w:multiLevelType w:val="multilevel"/>
    <w:tmpl w:val="E86AE5C4"/>
    <w:lvl w:ilvl="0">
      <w:start w:val="1"/>
      <w:numFmt w:val="decimal"/>
      <w:lvlText w:val="7.%1."/>
      <w:lvlJc w:val="left"/>
      <w:pPr>
        <w:ind w:left="144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513C2C05"/>
    <w:multiLevelType w:val="multilevel"/>
    <w:tmpl w:val="9EC21BFE"/>
    <w:lvl w:ilvl="0">
      <w:start w:val="1"/>
      <w:numFmt w:val="decimal"/>
      <w:lvlText w:val="5.6.1.%1."/>
      <w:lvlJc w:val="left"/>
      <w:pPr>
        <w:ind w:left="3060" w:hanging="360"/>
      </w:pPr>
      <w:rPr>
        <w:rFonts w:hint="default"/>
        <w:b w:val="0"/>
        <w:sz w:val="22"/>
        <w:szCs w:val="22"/>
        <w:vertAlign w:val="baseline"/>
      </w:rPr>
    </w:lvl>
    <w:lvl w:ilvl="1">
      <w:start w:val="1"/>
      <w:numFmt w:val="lowerLetter"/>
      <w:lvlText w:val="%2."/>
      <w:lvlJc w:val="left"/>
      <w:pPr>
        <w:ind w:left="3060" w:hanging="360"/>
      </w:pPr>
      <w:rPr>
        <w:rFonts w:hint="default"/>
        <w:vertAlign w:val="baseline"/>
      </w:rPr>
    </w:lvl>
    <w:lvl w:ilvl="2">
      <w:start w:val="1"/>
      <w:numFmt w:val="lowerRoman"/>
      <w:lvlText w:val="%3."/>
      <w:lvlJc w:val="right"/>
      <w:pPr>
        <w:ind w:left="3780" w:hanging="180"/>
      </w:pPr>
      <w:rPr>
        <w:rFonts w:hint="default"/>
        <w:vertAlign w:val="baseline"/>
      </w:rPr>
    </w:lvl>
    <w:lvl w:ilvl="3">
      <w:start w:val="1"/>
      <w:numFmt w:val="decimal"/>
      <w:lvlText w:val="%4."/>
      <w:lvlJc w:val="left"/>
      <w:pPr>
        <w:ind w:left="4500" w:hanging="360"/>
      </w:pPr>
      <w:rPr>
        <w:rFonts w:hint="default"/>
        <w:vertAlign w:val="baseline"/>
      </w:rPr>
    </w:lvl>
    <w:lvl w:ilvl="4">
      <w:start w:val="1"/>
      <w:numFmt w:val="lowerLetter"/>
      <w:lvlText w:val="%5."/>
      <w:lvlJc w:val="left"/>
      <w:pPr>
        <w:ind w:left="5220" w:hanging="360"/>
      </w:pPr>
      <w:rPr>
        <w:rFonts w:hint="default"/>
        <w:vertAlign w:val="baseline"/>
      </w:rPr>
    </w:lvl>
    <w:lvl w:ilvl="5">
      <w:start w:val="1"/>
      <w:numFmt w:val="lowerRoman"/>
      <w:lvlText w:val="%6."/>
      <w:lvlJc w:val="right"/>
      <w:pPr>
        <w:ind w:left="5940" w:hanging="180"/>
      </w:pPr>
      <w:rPr>
        <w:rFonts w:hint="default"/>
        <w:vertAlign w:val="baseline"/>
      </w:rPr>
    </w:lvl>
    <w:lvl w:ilvl="6">
      <w:start w:val="1"/>
      <w:numFmt w:val="decimal"/>
      <w:lvlText w:val="%7."/>
      <w:lvlJc w:val="left"/>
      <w:pPr>
        <w:ind w:left="6660" w:hanging="360"/>
      </w:pPr>
      <w:rPr>
        <w:rFonts w:hint="default"/>
        <w:vertAlign w:val="baseline"/>
      </w:rPr>
    </w:lvl>
    <w:lvl w:ilvl="7">
      <w:start w:val="1"/>
      <w:numFmt w:val="lowerLetter"/>
      <w:lvlText w:val="%8."/>
      <w:lvlJc w:val="left"/>
      <w:pPr>
        <w:ind w:left="7380" w:hanging="360"/>
      </w:pPr>
      <w:rPr>
        <w:rFonts w:hint="default"/>
        <w:vertAlign w:val="baseline"/>
      </w:rPr>
    </w:lvl>
    <w:lvl w:ilvl="8">
      <w:start w:val="1"/>
      <w:numFmt w:val="lowerRoman"/>
      <w:lvlText w:val="%9."/>
      <w:lvlJc w:val="right"/>
      <w:pPr>
        <w:ind w:left="8100" w:hanging="180"/>
      </w:pPr>
      <w:rPr>
        <w:rFonts w:hint="default"/>
        <w:vertAlign w:val="baseline"/>
      </w:rPr>
    </w:lvl>
  </w:abstractNum>
  <w:abstractNum w:abstractNumId="37" w15:restartNumberingAfterBreak="0">
    <w:nsid w:val="587423B8"/>
    <w:multiLevelType w:val="multilevel"/>
    <w:tmpl w:val="E6620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9130126"/>
    <w:multiLevelType w:val="multilevel"/>
    <w:tmpl w:val="9BEC5B42"/>
    <w:lvl w:ilvl="0">
      <w:start w:val="1"/>
      <w:numFmt w:val="decimal"/>
      <w:lvlText w:val="7.2.%1."/>
      <w:lvlJc w:val="left"/>
      <w:pPr>
        <w:ind w:left="2024" w:hanging="180"/>
      </w:pPr>
      <w:rPr>
        <w:rFonts w:ascii="Arial" w:eastAsia="Arial" w:hAnsi="Arial" w:cs="Arial"/>
        <w:b w:val="0"/>
        <w:vertAlign w:val="baseline"/>
      </w:rPr>
    </w:lvl>
    <w:lvl w:ilvl="1">
      <w:start w:val="1"/>
      <w:numFmt w:val="lowerLetter"/>
      <w:lvlText w:val="%2."/>
      <w:lvlJc w:val="left"/>
      <w:pPr>
        <w:ind w:left="1304" w:hanging="360"/>
      </w:pPr>
      <w:rPr>
        <w:vertAlign w:val="baseline"/>
      </w:rPr>
    </w:lvl>
    <w:lvl w:ilvl="2">
      <w:start w:val="1"/>
      <w:numFmt w:val="lowerRoman"/>
      <w:lvlText w:val="%3."/>
      <w:lvlJc w:val="right"/>
      <w:pPr>
        <w:ind w:left="2024" w:hanging="180"/>
      </w:pPr>
      <w:rPr>
        <w:vertAlign w:val="baseline"/>
      </w:rPr>
    </w:lvl>
    <w:lvl w:ilvl="3">
      <w:start w:val="1"/>
      <w:numFmt w:val="decimal"/>
      <w:lvlText w:val="%4."/>
      <w:lvlJc w:val="left"/>
      <w:pPr>
        <w:ind w:left="2744" w:hanging="360"/>
      </w:pPr>
      <w:rPr>
        <w:vertAlign w:val="baseline"/>
      </w:rPr>
    </w:lvl>
    <w:lvl w:ilvl="4">
      <w:start w:val="1"/>
      <w:numFmt w:val="lowerLetter"/>
      <w:lvlText w:val="%5."/>
      <w:lvlJc w:val="left"/>
      <w:pPr>
        <w:ind w:left="3464" w:hanging="360"/>
      </w:pPr>
      <w:rPr>
        <w:vertAlign w:val="baseline"/>
      </w:rPr>
    </w:lvl>
    <w:lvl w:ilvl="5">
      <w:start w:val="1"/>
      <w:numFmt w:val="lowerRoman"/>
      <w:lvlText w:val="%6."/>
      <w:lvlJc w:val="right"/>
      <w:pPr>
        <w:ind w:left="4184" w:hanging="180"/>
      </w:pPr>
      <w:rPr>
        <w:vertAlign w:val="baseline"/>
      </w:rPr>
    </w:lvl>
    <w:lvl w:ilvl="6">
      <w:start w:val="1"/>
      <w:numFmt w:val="decimal"/>
      <w:lvlText w:val="%7."/>
      <w:lvlJc w:val="left"/>
      <w:pPr>
        <w:ind w:left="4904" w:hanging="360"/>
      </w:pPr>
      <w:rPr>
        <w:vertAlign w:val="baseline"/>
      </w:rPr>
    </w:lvl>
    <w:lvl w:ilvl="7">
      <w:start w:val="1"/>
      <w:numFmt w:val="lowerLetter"/>
      <w:lvlText w:val="%8."/>
      <w:lvlJc w:val="left"/>
      <w:pPr>
        <w:ind w:left="5624" w:hanging="360"/>
      </w:pPr>
      <w:rPr>
        <w:vertAlign w:val="baseline"/>
      </w:rPr>
    </w:lvl>
    <w:lvl w:ilvl="8">
      <w:start w:val="1"/>
      <w:numFmt w:val="lowerRoman"/>
      <w:lvlText w:val="%9."/>
      <w:lvlJc w:val="right"/>
      <w:pPr>
        <w:ind w:left="6344" w:hanging="180"/>
      </w:pPr>
      <w:rPr>
        <w:vertAlign w:val="baseline"/>
      </w:rPr>
    </w:lvl>
  </w:abstractNum>
  <w:abstractNum w:abstractNumId="39" w15:restartNumberingAfterBreak="0">
    <w:nsid w:val="5DB07758"/>
    <w:multiLevelType w:val="multilevel"/>
    <w:tmpl w:val="733E8B32"/>
    <w:lvl w:ilvl="0">
      <w:start w:val="1"/>
      <w:numFmt w:val="decimal"/>
      <w:lvlText w:val="5.%1."/>
      <w:lvlJc w:val="left"/>
      <w:pPr>
        <w:ind w:left="2487"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5F7D102D"/>
    <w:multiLevelType w:val="multilevel"/>
    <w:tmpl w:val="B21EB020"/>
    <w:lvl w:ilvl="0">
      <w:start w:val="1"/>
      <w:numFmt w:val="decimal"/>
      <w:lvlText w:val="5.8.%1."/>
      <w:lvlJc w:val="left"/>
      <w:pPr>
        <w:ind w:left="2160"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1" w15:restartNumberingAfterBreak="0">
    <w:nsid w:val="5F8823DE"/>
    <w:multiLevelType w:val="multilevel"/>
    <w:tmpl w:val="815AED88"/>
    <w:lvl w:ilvl="0">
      <w:start w:val="1"/>
      <w:numFmt w:val="decimal"/>
      <w:lvlText w:val="4.1.%1."/>
      <w:lvlJc w:val="left"/>
      <w:pPr>
        <w:ind w:left="1598"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672000F2"/>
    <w:multiLevelType w:val="multilevel"/>
    <w:tmpl w:val="1AF69E72"/>
    <w:lvl w:ilvl="0">
      <w:start w:val="1"/>
      <w:numFmt w:val="decimal"/>
      <w:lvlText w:val="5.9.%1."/>
      <w:lvlJc w:val="left"/>
      <w:pPr>
        <w:ind w:left="1457" w:hanging="180"/>
      </w:pPr>
      <w:rPr>
        <w:rFonts w:hint="default"/>
        <w:b w:val="0"/>
        <w:vertAlign w:val="baseline"/>
      </w:rPr>
    </w:lvl>
    <w:lvl w:ilvl="1">
      <w:start w:val="1"/>
      <w:numFmt w:val="lowerLetter"/>
      <w:lvlText w:val="%2."/>
      <w:lvlJc w:val="left"/>
      <w:pPr>
        <w:ind w:left="737" w:hanging="360"/>
      </w:pPr>
      <w:rPr>
        <w:rFonts w:hint="default"/>
        <w:vertAlign w:val="baseline"/>
      </w:rPr>
    </w:lvl>
    <w:lvl w:ilvl="2">
      <w:start w:val="1"/>
      <w:numFmt w:val="lowerRoman"/>
      <w:lvlText w:val="%3."/>
      <w:lvlJc w:val="right"/>
      <w:pPr>
        <w:ind w:left="1457" w:hanging="180"/>
      </w:pPr>
      <w:rPr>
        <w:rFonts w:hint="default"/>
        <w:vertAlign w:val="baseline"/>
      </w:rPr>
    </w:lvl>
    <w:lvl w:ilvl="3">
      <w:start w:val="1"/>
      <w:numFmt w:val="decimal"/>
      <w:lvlText w:val="%4."/>
      <w:lvlJc w:val="left"/>
      <w:pPr>
        <w:ind w:left="2177" w:hanging="360"/>
      </w:pPr>
      <w:rPr>
        <w:rFonts w:hint="default"/>
        <w:vertAlign w:val="baseline"/>
      </w:rPr>
    </w:lvl>
    <w:lvl w:ilvl="4">
      <w:start w:val="1"/>
      <w:numFmt w:val="lowerLetter"/>
      <w:lvlText w:val="%5."/>
      <w:lvlJc w:val="left"/>
      <w:pPr>
        <w:ind w:left="2897" w:hanging="360"/>
      </w:pPr>
      <w:rPr>
        <w:rFonts w:hint="default"/>
        <w:vertAlign w:val="baseline"/>
      </w:rPr>
    </w:lvl>
    <w:lvl w:ilvl="5">
      <w:start w:val="1"/>
      <w:numFmt w:val="lowerRoman"/>
      <w:lvlText w:val="%6."/>
      <w:lvlJc w:val="right"/>
      <w:pPr>
        <w:ind w:left="3617" w:hanging="180"/>
      </w:pPr>
      <w:rPr>
        <w:rFonts w:hint="default"/>
        <w:vertAlign w:val="baseline"/>
      </w:rPr>
    </w:lvl>
    <w:lvl w:ilvl="6">
      <w:start w:val="1"/>
      <w:numFmt w:val="decimal"/>
      <w:lvlText w:val="%7."/>
      <w:lvlJc w:val="left"/>
      <w:pPr>
        <w:ind w:left="4337" w:hanging="360"/>
      </w:pPr>
      <w:rPr>
        <w:rFonts w:hint="default"/>
        <w:vertAlign w:val="baseline"/>
      </w:rPr>
    </w:lvl>
    <w:lvl w:ilvl="7">
      <w:start w:val="1"/>
      <w:numFmt w:val="lowerLetter"/>
      <w:lvlText w:val="%8."/>
      <w:lvlJc w:val="left"/>
      <w:pPr>
        <w:ind w:left="5057" w:hanging="360"/>
      </w:pPr>
      <w:rPr>
        <w:rFonts w:hint="default"/>
        <w:vertAlign w:val="baseline"/>
      </w:rPr>
    </w:lvl>
    <w:lvl w:ilvl="8">
      <w:start w:val="1"/>
      <w:numFmt w:val="lowerRoman"/>
      <w:lvlText w:val="%9."/>
      <w:lvlJc w:val="right"/>
      <w:pPr>
        <w:ind w:left="5777" w:hanging="180"/>
      </w:pPr>
      <w:rPr>
        <w:rFonts w:hint="default"/>
        <w:vertAlign w:val="baseline"/>
      </w:rPr>
    </w:lvl>
  </w:abstractNum>
  <w:abstractNum w:abstractNumId="43" w15:restartNumberingAfterBreak="0">
    <w:nsid w:val="71EA651F"/>
    <w:multiLevelType w:val="multilevel"/>
    <w:tmpl w:val="58C28BA4"/>
    <w:lvl w:ilvl="0">
      <w:start w:val="1"/>
      <w:numFmt w:val="decimal"/>
      <w:lvlText w:val="6.7.%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772936E4"/>
    <w:multiLevelType w:val="multilevel"/>
    <w:tmpl w:val="C4104C3A"/>
    <w:lvl w:ilvl="0">
      <w:start w:val="1"/>
      <w:numFmt w:val="decimal"/>
      <w:pStyle w:val="GPSL1CLAUSEHEADING"/>
      <w:lvlText w:val="%1."/>
      <w:lvlJc w:val="left"/>
      <w:pPr>
        <w:ind w:left="644" w:hanging="360"/>
      </w:pPr>
      <w:rPr>
        <w:rFonts w:ascii="Arial" w:hAnsi="Arial" w:cs="Arial"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CB2E75"/>
    <w:multiLevelType w:val="multilevel"/>
    <w:tmpl w:val="008E9F42"/>
    <w:lvl w:ilvl="0">
      <w:start w:val="1"/>
      <w:numFmt w:val="decimal"/>
      <w:lvlText w:val="6.5.%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7DDC4553"/>
    <w:multiLevelType w:val="multilevel"/>
    <w:tmpl w:val="44FE28CA"/>
    <w:lvl w:ilvl="0">
      <w:start w:val="1"/>
      <w:numFmt w:val="decimal"/>
      <w:lvlText w:val="5.6.%1."/>
      <w:lvlJc w:val="left"/>
      <w:pPr>
        <w:ind w:left="2160" w:hanging="180"/>
      </w:pPr>
      <w:rPr>
        <w:rFonts w:hint="default"/>
        <w:b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num w:numId="1">
    <w:abstractNumId w:val="44"/>
  </w:num>
  <w:num w:numId="2">
    <w:abstractNumId w:val="2"/>
  </w:num>
  <w:num w:numId="3">
    <w:abstractNumId w:val="28"/>
  </w:num>
  <w:num w:numId="4">
    <w:abstractNumId w:val="40"/>
  </w:num>
  <w:num w:numId="5">
    <w:abstractNumId w:val="8"/>
  </w:num>
  <w:num w:numId="6">
    <w:abstractNumId w:val="46"/>
  </w:num>
  <w:num w:numId="7">
    <w:abstractNumId w:val="29"/>
  </w:num>
  <w:num w:numId="8">
    <w:abstractNumId w:val="36"/>
  </w:num>
  <w:num w:numId="9">
    <w:abstractNumId w:val="41"/>
  </w:num>
  <w:num w:numId="10">
    <w:abstractNumId w:val="1"/>
  </w:num>
  <w:num w:numId="11">
    <w:abstractNumId w:val="0"/>
  </w:num>
  <w:num w:numId="12">
    <w:abstractNumId w:val="7"/>
  </w:num>
  <w:num w:numId="13">
    <w:abstractNumId w:val="45"/>
  </w:num>
  <w:num w:numId="14">
    <w:abstractNumId w:val="22"/>
  </w:num>
  <w:num w:numId="15">
    <w:abstractNumId w:val="30"/>
  </w:num>
  <w:num w:numId="16">
    <w:abstractNumId w:val="19"/>
  </w:num>
  <w:num w:numId="17">
    <w:abstractNumId w:val="37"/>
  </w:num>
  <w:num w:numId="18">
    <w:abstractNumId w:val="33"/>
  </w:num>
  <w:num w:numId="19">
    <w:abstractNumId w:val="31"/>
  </w:num>
  <w:num w:numId="20">
    <w:abstractNumId w:val="23"/>
  </w:num>
  <w:num w:numId="21">
    <w:abstractNumId w:val="17"/>
  </w:num>
  <w:num w:numId="22">
    <w:abstractNumId w:val="6"/>
  </w:num>
  <w:num w:numId="23">
    <w:abstractNumId w:val="3"/>
  </w:num>
  <w:num w:numId="24">
    <w:abstractNumId w:val="21"/>
  </w:num>
  <w:num w:numId="25">
    <w:abstractNumId w:val="35"/>
  </w:num>
  <w:num w:numId="26">
    <w:abstractNumId w:val="15"/>
  </w:num>
  <w:num w:numId="27">
    <w:abstractNumId w:val="25"/>
  </w:num>
  <w:num w:numId="28">
    <w:abstractNumId w:val="14"/>
  </w:num>
  <w:num w:numId="29">
    <w:abstractNumId w:val="20"/>
  </w:num>
  <w:num w:numId="30">
    <w:abstractNumId w:val="11"/>
  </w:num>
  <w:num w:numId="31">
    <w:abstractNumId w:val="39"/>
  </w:num>
  <w:num w:numId="32">
    <w:abstractNumId w:val="24"/>
  </w:num>
  <w:num w:numId="33">
    <w:abstractNumId w:val="4"/>
  </w:num>
  <w:num w:numId="34">
    <w:abstractNumId w:val="16"/>
  </w:num>
  <w:num w:numId="35">
    <w:abstractNumId w:val="34"/>
  </w:num>
  <w:num w:numId="36">
    <w:abstractNumId w:val="27"/>
  </w:num>
  <w:num w:numId="37">
    <w:abstractNumId w:val="18"/>
  </w:num>
  <w:num w:numId="38">
    <w:abstractNumId w:val="10"/>
  </w:num>
  <w:num w:numId="39">
    <w:abstractNumId w:val="43"/>
  </w:num>
  <w:num w:numId="40">
    <w:abstractNumId w:val="32"/>
  </w:num>
  <w:num w:numId="41">
    <w:abstractNumId w:val="42"/>
  </w:num>
  <w:num w:numId="42">
    <w:abstractNumId w:val="12"/>
  </w:num>
  <w:num w:numId="43">
    <w:abstractNumId w:val="5"/>
  </w:num>
  <w:num w:numId="44">
    <w:abstractNumId w:val="9"/>
  </w:num>
  <w:num w:numId="45">
    <w:abstractNumId w:val="13"/>
  </w:num>
  <w:num w:numId="46">
    <w:abstractNumId w:val="38"/>
  </w:num>
  <w:num w:numId="47">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B6"/>
    <w:rsid w:val="000854B6"/>
    <w:rsid w:val="000B5BD9"/>
    <w:rsid w:val="000C76ED"/>
    <w:rsid w:val="00125491"/>
    <w:rsid w:val="0013236B"/>
    <w:rsid w:val="0017753B"/>
    <w:rsid w:val="001C24FA"/>
    <w:rsid w:val="00210801"/>
    <w:rsid w:val="002752A5"/>
    <w:rsid w:val="002A6850"/>
    <w:rsid w:val="002D511B"/>
    <w:rsid w:val="00310238"/>
    <w:rsid w:val="0038797E"/>
    <w:rsid w:val="00387A58"/>
    <w:rsid w:val="00391BFD"/>
    <w:rsid w:val="003B027F"/>
    <w:rsid w:val="004B19D8"/>
    <w:rsid w:val="004F2EA6"/>
    <w:rsid w:val="00510582"/>
    <w:rsid w:val="006126A6"/>
    <w:rsid w:val="00627A83"/>
    <w:rsid w:val="007167E7"/>
    <w:rsid w:val="007212F3"/>
    <w:rsid w:val="007557C4"/>
    <w:rsid w:val="008113CB"/>
    <w:rsid w:val="00884C57"/>
    <w:rsid w:val="008906FA"/>
    <w:rsid w:val="00892C47"/>
    <w:rsid w:val="008F19A4"/>
    <w:rsid w:val="00902607"/>
    <w:rsid w:val="009F4EF7"/>
    <w:rsid w:val="00A00838"/>
    <w:rsid w:val="00A01379"/>
    <w:rsid w:val="00A135AF"/>
    <w:rsid w:val="00A42646"/>
    <w:rsid w:val="00A71C64"/>
    <w:rsid w:val="00AB74EA"/>
    <w:rsid w:val="00B0302D"/>
    <w:rsid w:val="00B457E0"/>
    <w:rsid w:val="00B60235"/>
    <w:rsid w:val="00C66BA4"/>
    <w:rsid w:val="00C6749E"/>
    <w:rsid w:val="00C7760F"/>
    <w:rsid w:val="00C918F0"/>
    <w:rsid w:val="00CA1D4D"/>
    <w:rsid w:val="00CD71F7"/>
    <w:rsid w:val="00D346BD"/>
    <w:rsid w:val="00DB75D4"/>
    <w:rsid w:val="00DC32F8"/>
    <w:rsid w:val="00DC5C4F"/>
    <w:rsid w:val="00EB5783"/>
    <w:rsid w:val="00EC3D84"/>
    <w:rsid w:val="00FD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7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2/9/contents/enacted" TargetMode="External"/><Relationship Id="rId13" Type="http://schemas.openxmlformats.org/officeDocument/2006/relationships/hyperlink" Target="https://waterfootprint.org/en/water-footprint/global-water-footprint-standar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gislation.gov.uk/uksi/2017/246/ma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wsi/2018/647/contents/mad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publications/hmg-personnel-security-controls" TargetMode="External"/><Relationship Id="rId4" Type="http://schemas.openxmlformats.org/officeDocument/2006/relationships/settings" Target="settings.xml"/><Relationship Id="rId9" Type="http://schemas.openxmlformats.org/officeDocument/2006/relationships/hyperlink" Target="http://www.legislation.gov.uk/ukpga/2006/47/contents" TargetMode="External"/><Relationship Id="rId14" Type="http://schemas.openxmlformats.org/officeDocument/2006/relationships/hyperlink" Target="http://evo-world.or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07AFA-1FC4-4674-8C40-6FB9247E0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5490</Words>
  <Characters>31295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2020-06-19T12:44:00Z</dcterms:created>
  <dcterms:modified xsi:type="dcterms:W3CDTF">2020-09-04T08:52:00Z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